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0F1" w:rsidRPr="00E22ADE" w:rsidRDefault="006140F1" w:rsidP="006140F1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pl-PL"/>
        </w:rPr>
        <w:drawing>
          <wp:inline distT="0" distB="0" distL="0" distR="0" wp14:anchorId="4B30246C" wp14:editId="10F22AA3">
            <wp:extent cx="1828800" cy="840105"/>
            <wp:effectExtent l="0" t="0" r="0" b="0"/>
            <wp:docPr id="6" name="__mcenew" descr="FE P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mcenew" descr="FE POW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            </w:t>
      </w:r>
      <w:r w:rsidRPr="00E22ADE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pl-PL"/>
        </w:rPr>
        <w:drawing>
          <wp:inline distT="0" distB="0" distL="0" distR="0" wp14:anchorId="355A7C2B" wp14:editId="6B5A4600">
            <wp:extent cx="2785745" cy="840105"/>
            <wp:effectExtent l="0" t="0" r="0" b="0"/>
            <wp:docPr id="7" name="Obraz 7" descr="UE 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mcenew" descr="UE EF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0F1" w:rsidRPr="00E22ADE" w:rsidRDefault="006140F1" w:rsidP="006140F1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Kielce,  dn. </w:t>
      </w:r>
      <w:r w:rsidR="00FD32C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11.08.2017 r. </w:t>
      </w:r>
    </w:p>
    <w:p w:rsidR="006140F1" w:rsidRPr="00E22ADE" w:rsidRDefault="006140F1" w:rsidP="006140F1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0"/>
          <w:szCs w:val="20"/>
        </w:rPr>
      </w:pPr>
      <w:r w:rsidRPr="00E22ADE">
        <w:rPr>
          <w:color w:val="000000" w:themeColor="text1"/>
          <w:sz w:val="20"/>
          <w:szCs w:val="20"/>
        </w:rPr>
        <w:t> </w:t>
      </w:r>
    </w:p>
    <w:p w:rsidR="006140F1" w:rsidRPr="00E22ADE" w:rsidRDefault="00FD32C7" w:rsidP="006140F1">
      <w:pPr>
        <w:pStyle w:val="NormalnyWeb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AZP 79/17</w:t>
      </w:r>
    </w:p>
    <w:p w:rsidR="006140F1" w:rsidRPr="00E22ADE" w:rsidRDefault="006140F1" w:rsidP="006140F1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0"/>
          <w:szCs w:val="20"/>
        </w:rPr>
      </w:pPr>
      <w:r w:rsidRPr="00E22ADE">
        <w:rPr>
          <w:b/>
          <w:color w:val="000000" w:themeColor="text1"/>
          <w:sz w:val="20"/>
          <w:szCs w:val="20"/>
        </w:rPr>
        <w:t>Ogłoszenie o otwartym naborze konkursowym</w:t>
      </w:r>
    </w:p>
    <w:p w:rsidR="006140F1" w:rsidRPr="00E22ADE" w:rsidRDefault="006140F1" w:rsidP="006140F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dotyczącym </w:t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wyboru placówek podstawowej opieki zdrowotnej</w:t>
      </w:r>
    </w:p>
    <w:p w:rsidR="006140F1" w:rsidRPr="00E22ADE" w:rsidRDefault="006140F1" w:rsidP="006140F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 współpracy w ramach realizacji projektu pt. Twój świadomy wybór</w:t>
      </w:r>
    </w:p>
    <w:p w:rsidR="006140F1" w:rsidRPr="00E22ADE" w:rsidRDefault="006140F1" w:rsidP="006140F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 xml:space="preserve">W związku z realizacją przez Świętokrzyskie Centrum Onkologii w Kielcach </w:t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Samodzielny Publiczny Zakład Opieki Zdrowotnej </w:t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projektu pt. Twój świadomy wybór nr WND-POWR.05.01.00-00-0009/16, złożonego w odpowiedzi na konkurs pn. Profilaktyka nowotworów głowy i szyi nr POWR.05.01.00-IP.05-00-002/16 ogłoszony w ramach V Osi priorytetowej Wsparcie dla obszaru zdrowia, Działania 5.1 Programy profilaktyczne Programu Operacyjnego Wiedza Edukacja Rozwój, </w:t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zwracamy się z prośbą o składanie ofert dotyczących </w:t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wyboru placówek podstawowej opieki zdrowotnej (POZ) z województwa świętokrzyskiego, podkarpackiego, mazowieckiego, lubelskiego</w:t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beneficjentów instytucjonalnych programów polityki zdrowotnej finansowanych ze środków Programu Operacyjnego Wiedza Edukacja Rozwój, współpracujących ze Świętokrzyskim Centrum Onkologii w ramach realizacji ww. projektu.</w:t>
      </w:r>
    </w:p>
    <w:p w:rsidR="006140F1" w:rsidRPr="00E22ADE" w:rsidRDefault="006140F1" w:rsidP="006140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140F1" w:rsidRPr="00E22ADE" w:rsidRDefault="006140F1" w:rsidP="006140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Ogłoszenie jest opublikowane na stronie internetowej </w:t>
      </w:r>
      <w:hyperlink r:id="rId11" w:history="1">
        <w:r w:rsidR="007742B6" w:rsidRPr="001C1FF9">
          <w:rPr>
            <w:rStyle w:val="Hipercze"/>
            <w:rFonts w:ascii="Times New Roman" w:hAnsi="Times New Roman" w:cs="Times New Roman"/>
            <w:sz w:val="20"/>
            <w:szCs w:val="20"/>
          </w:rPr>
          <w:t>https://www.onkol.kielce.pl/</w:t>
        </w:r>
      </w:hyperlink>
      <w:r w:rsidR="007742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oraz w Biule</w:t>
      </w:r>
      <w:r w:rsidR="007742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tynie Informacji Publicznej BIP pod adresem  </w:t>
      </w:r>
      <w:hyperlink r:id="rId12" w:history="1">
        <w:r w:rsidR="007742B6" w:rsidRPr="001C1FF9">
          <w:rPr>
            <w:rStyle w:val="Hipercze"/>
            <w:rFonts w:ascii="Times New Roman" w:hAnsi="Times New Roman" w:cs="Times New Roman"/>
            <w:sz w:val="20"/>
            <w:szCs w:val="20"/>
          </w:rPr>
          <w:t>http://bip2.onkol.kielce.pl/</w:t>
        </w:r>
      </w:hyperlink>
      <w:r w:rsidR="007742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B92BD3" w:rsidRDefault="00B92BD3" w:rsidP="00B92B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2BD3">
        <w:rPr>
          <w:rFonts w:ascii="Times New Roman" w:hAnsi="Times New Roman" w:cs="Times New Roman"/>
          <w:sz w:val="20"/>
          <w:szCs w:val="20"/>
        </w:rPr>
        <w:t>CPV:</w:t>
      </w:r>
    </w:p>
    <w:p w:rsidR="00B92BD3" w:rsidRPr="00B92BD3" w:rsidRDefault="00B92BD3" w:rsidP="00B92B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2BD3">
        <w:rPr>
          <w:rFonts w:ascii="Times New Roman" w:hAnsi="Times New Roman" w:cs="Times New Roman"/>
          <w:sz w:val="20"/>
          <w:szCs w:val="20"/>
        </w:rPr>
        <w:t>85100000-0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92BD3">
        <w:rPr>
          <w:rFonts w:ascii="Times New Roman" w:hAnsi="Times New Roman" w:cs="Times New Roman"/>
          <w:sz w:val="20"/>
          <w:szCs w:val="20"/>
        </w:rPr>
        <w:t>Usługi ochrony zdrowia</w:t>
      </w:r>
    </w:p>
    <w:p w:rsidR="006140F1" w:rsidRPr="00B92BD3" w:rsidRDefault="006140F1" w:rsidP="00B92B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2BD3">
        <w:rPr>
          <w:rFonts w:ascii="Times New Roman" w:hAnsi="Times New Roman" w:cs="Times New Roman"/>
          <w:sz w:val="20"/>
          <w:szCs w:val="20"/>
        </w:rPr>
        <w:t>85120000-6</w:t>
      </w:r>
      <w:r w:rsidRPr="00B92B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Usługi medyczne i podobne</w:t>
      </w:r>
    </w:p>
    <w:p w:rsidR="006140F1" w:rsidRPr="00B92BD3" w:rsidRDefault="006140F1" w:rsidP="00B92B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2BD3">
        <w:rPr>
          <w:rFonts w:ascii="Times New Roman" w:hAnsi="Times New Roman" w:cs="Times New Roman"/>
          <w:sz w:val="20"/>
          <w:szCs w:val="20"/>
        </w:rPr>
        <w:t xml:space="preserve">85121000-3 </w:t>
      </w:r>
      <w:r w:rsidRPr="00B92BD3">
        <w:rPr>
          <w:rFonts w:ascii="Times New Roman" w:eastAsia="Times New Roman" w:hAnsi="Times New Roman" w:cs="Times New Roman"/>
          <w:sz w:val="20"/>
          <w:szCs w:val="20"/>
          <w:lang w:eastAsia="pl-PL"/>
        </w:rPr>
        <w:t>Usługi medyczne</w:t>
      </w:r>
    </w:p>
    <w:p w:rsidR="006140F1" w:rsidRPr="00B92BD3" w:rsidRDefault="006140F1" w:rsidP="00B92B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2BD3">
        <w:rPr>
          <w:rFonts w:ascii="Times New Roman" w:hAnsi="Times New Roman" w:cs="Times New Roman"/>
          <w:sz w:val="20"/>
          <w:szCs w:val="20"/>
        </w:rPr>
        <w:t>85140000-2</w:t>
      </w:r>
      <w:r w:rsidRPr="00B92B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Różne usługi w dziedzinie zdrowia</w:t>
      </w:r>
    </w:p>
    <w:p w:rsidR="006140F1" w:rsidRPr="00B92BD3" w:rsidRDefault="006140F1" w:rsidP="006140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40F1" w:rsidRPr="00E22ADE" w:rsidRDefault="006140F1" w:rsidP="006140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140F1" w:rsidRPr="00E22ADE" w:rsidRDefault="006140F1" w:rsidP="006140F1">
      <w:pPr>
        <w:pStyle w:val="Akapitzlist"/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Informacje ogólne </w:t>
      </w:r>
    </w:p>
    <w:p w:rsidR="006140F1" w:rsidRPr="00E22ADE" w:rsidRDefault="006140F1" w:rsidP="006140F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Organizator konkursu</w:t>
      </w: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Nazwa:</w:t>
      </w: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Świętokrzyskie Centrum Onkologii </w:t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Samodzielny Publiczny Zakład Opieki Zdrowotnej</w:t>
      </w:r>
    </w:p>
    <w:p w:rsidR="006140F1" w:rsidRPr="00E22ADE" w:rsidRDefault="006140F1" w:rsidP="006140F1">
      <w:pPr>
        <w:numPr>
          <w:ilvl w:val="12"/>
          <w:numId w:val="0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Adres</w:t>
      </w: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: ul. Artwińskiego 3   25-734 Kielce</w:t>
      </w:r>
    </w:p>
    <w:p w:rsidR="006140F1" w:rsidRPr="00E22ADE" w:rsidRDefault="006140F1" w:rsidP="006140F1">
      <w:pPr>
        <w:numPr>
          <w:ilvl w:val="12"/>
          <w:numId w:val="0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Telefon:</w:t>
      </w: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041  36-74-072</w:t>
      </w:r>
    </w:p>
    <w:p w:rsidR="006140F1" w:rsidRPr="00E22ADE" w:rsidRDefault="006140F1" w:rsidP="006140F1">
      <w:pPr>
        <w:keepNext/>
        <w:numPr>
          <w:ilvl w:val="12"/>
          <w:numId w:val="0"/>
        </w:num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Fax:</w:t>
      </w: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041  36-74-481</w:t>
      </w:r>
    </w:p>
    <w:p w:rsidR="006140F1" w:rsidRPr="00E22ADE" w:rsidRDefault="006140F1" w:rsidP="006140F1">
      <w:pPr>
        <w:keepNext/>
        <w:numPr>
          <w:ilvl w:val="12"/>
          <w:numId w:val="0"/>
        </w:numPr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6140F1" w:rsidRPr="00E22ADE" w:rsidRDefault="006140F1" w:rsidP="006140F1">
      <w:pPr>
        <w:pStyle w:val="Akapitzlist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Osoba upoważniona do kontaktów merytorycznie: </w:t>
      </w:r>
    </w:p>
    <w:p w:rsidR="00C4316C" w:rsidRDefault="00C4316C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Magdalena Górska</w:t>
      </w:r>
      <w:r w:rsidR="00DD56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e-mail: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hyperlink r:id="rId13" w:history="1">
        <w:r w:rsidRPr="009F0E66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magdalenago@onkol.kielce.pl</w:t>
        </w:r>
      </w:hyperlink>
      <w:r w:rsidR="00DD56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tel. 733-777-717</w:t>
      </w:r>
    </w:p>
    <w:p w:rsidR="004838F8" w:rsidRPr="004838F8" w:rsidRDefault="004838F8" w:rsidP="004838F8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>dr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 xml:space="preserve"> n. med. </w:t>
      </w:r>
      <w:proofErr w:type="spellStart"/>
      <w:r w:rsidRPr="004838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>Sławomir</w:t>
      </w:r>
      <w:proofErr w:type="spellEnd"/>
      <w:r w:rsidRPr="004838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 xml:space="preserve"> </w:t>
      </w:r>
      <w:proofErr w:type="spellStart"/>
      <w:r w:rsidRPr="004838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>Okła</w:t>
      </w:r>
      <w:proofErr w:type="spellEnd"/>
      <w:r w:rsidRPr="004838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 xml:space="preserve"> e-mail: </w:t>
      </w:r>
      <w:hyperlink r:id="rId14" w:history="1">
        <w:r w:rsidRPr="004838F8">
          <w:rPr>
            <w:rStyle w:val="Hipercze"/>
            <w:rFonts w:ascii="Times New Roman" w:eastAsia="Times New Roman" w:hAnsi="Times New Roman" w:cs="Times New Roman"/>
            <w:sz w:val="20"/>
            <w:szCs w:val="20"/>
            <w:lang w:val="en-US" w:eastAsia="pl-PL"/>
          </w:rPr>
          <w:t>slawekok@gmail.com</w:t>
        </w:r>
      </w:hyperlink>
      <w:r w:rsidRPr="004838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 xml:space="preserve">  tel. 41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>36-</w:t>
      </w:r>
      <w:r w:rsidRPr="004838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>74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>-</w:t>
      </w:r>
      <w:r w:rsidRPr="004838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>320</w:t>
      </w:r>
    </w:p>
    <w:p w:rsidR="00C4316C" w:rsidRPr="004838F8" w:rsidRDefault="00C4316C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</w:pP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Osoba upoważniona do kontaktów proceduralnie:</w:t>
      </w:r>
    </w:p>
    <w:p w:rsidR="006140F1" w:rsidRPr="00E22ADE" w:rsidRDefault="007D7FEC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lastRenderedPageBreak/>
        <w:t xml:space="preserve">Mariusz Klimczak e-mail </w:t>
      </w:r>
      <w:hyperlink r:id="rId15" w:history="1">
        <w:r w:rsidRPr="001C1FF9">
          <w:rPr>
            <w:rStyle w:val="Hipercze"/>
            <w:rFonts w:ascii="Times New Roman" w:eastAsia="Times New Roman" w:hAnsi="Times New Roman" w:cs="Times New Roman"/>
            <w:bCs/>
            <w:sz w:val="20"/>
            <w:szCs w:val="20"/>
            <w:lang w:eastAsia="pl-PL"/>
          </w:rPr>
          <w:t>mariuszkl@onkol.kielce.pl</w:t>
        </w:r>
      </w:hyperlink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tel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 041 36-74-474.</w:t>
      </w:r>
    </w:p>
    <w:p w:rsidR="006140F1" w:rsidRPr="00E22ADE" w:rsidRDefault="006140F1" w:rsidP="006140F1">
      <w:pPr>
        <w:pStyle w:val="Akapitzlist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Cel i założenia projektu</w:t>
      </w: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ab/>
      </w:r>
      <w:r w:rsidRPr="00E22AD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Głównym </w:t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celem projektu jest wzrost świadomości społecznej na temat nowotworów głowy i szyi w okresie realizacji programu poprzez wsparcie profilaktyki dotyczącej wczesnego wykrywania nowotworów głowy i szyi. Do celów szczegółowych w zakresie profilaktyki pierwotnej zalicza się: wzrost wiedzy o nowotworach głowy i szyi wśród pracowników ochrony zdrowia objętych programem (ze szczególnym uwzględnieniem lekarzy Podstawowej Opieki Zdrowotnej - POZ), zwiększenie dostępności edukacji dla grupy docelowej programu w zakresie czynników ryzyka i wczesnych objawów nowotworów głowy i szyi, wzmocnienie współpracy pomiędzy interesariuszami profilaktyki w zakresie nowotworów głowy i szyi, tj. pomiędzy administracją publiczną, podmiotami leczniczymi na poziomie POZ i AOS oraz organizacjami </w:t>
      </w:r>
      <w:proofErr w:type="spellStart"/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pacjenckimi</w:t>
      </w:r>
      <w:proofErr w:type="spellEnd"/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okresie i na terenie realizacji programu, poprawę wykrywalności nowotworów głowy i szyi w okresie i na terenie realizacji programu oraz wzmocnienie współpracy lekarzy POZ ze specjalistami w zakresie profilaktyki onkologicznej w okresie i na terenie realizacji programu.</w:t>
      </w: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Główny cel projektu, realizowany jest m.in. poprzez przeszkolenie 360 lekarzy/pielęgniarek POZ z zakresu profilaktyki nowotworów głowy i szyi oraz objęcie badaniami </w:t>
      </w:r>
      <w:proofErr w:type="spellStart"/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skriningowymi</w:t>
      </w:r>
      <w:proofErr w:type="spellEnd"/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 w celu wczesnego wykrycia choroby, grupy 12 400 osób (w tym 8308 mężczyzn i 4092 kobiet) z terenu województw świętokrzyskiego, podkarpackiego, mazowieckiego oraz lubelskiego, znajdujących się w grupie podwyższonego ryzyka w wieku 40-65 lat, z </w:t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czego 50 % uczestników programu powinno być skierowanych do poradni specjalistycznej w celu wykonania badań laryngologicznych przy użyciu </w:t>
      </w:r>
      <w:proofErr w:type="spellStart"/>
      <w:r w:rsidRPr="00E22AD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nasofiberoskopu</w:t>
      </w:r>
      <w:proofErr w:type="spellEnd"/>
      <w:r w:rsidRPr="00E22AD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 xml:space="preserve">Z tytułu przeprowadzonej jednostkowej, indywidualnej konsultacji, podmiot podstawowej opieki zdrowotnej otrzyma wynagrodzenie w wysokości 48 zł. </w:t>
      </w:r>
    </w:p>
    <w:p w:rsidR="006140F1" w:rsidRPr="00E22ADE" w:rsidRDefault="006140F1" w:rsidP="006140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6140F1" w:rsidRPr="00E22ADE" w:rsidRDefault="006140F1" w:rsidP="006140F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Pacjenci kwalifikujący się do programu to osoby:</w:t>
      </w:r>
    </w:p>
    <w:p w:rsidR="006140F1" w:rsidRPr="00E22ADE" w:rsidRDefault="006140F1" w:rsidP="006140F1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z grupy wiekowej 40-65 lat (osoby w wieku aktywności zawodowej), znajdujące się w grupie ryzyka tj. będące wieloletnimi palaczami, nadużywające alkoholu, mające podwyższone ryzyko zakażenia wirusem brodawczaka ludzkiego, u których przez ponad 3 tygodnie występuje jeden z 6 objawów nie związanych z infekcją górnych dróg oddechowych, takich jak: pieczenie języka, niegojące się owrzodzenie oraz/lub czerwone albo białe naloty w jamie ustnej, ból gardła, przewlekła chrypka, guz na szyi, niedrożność nosa lub krwawy wyciek z nosa, ból w trakcie oraz/lub problemy z połykaniem,</w:t>
      </w:r>
    </w:p>
    <w:p w:rsidR="006140F1" w:rsidRPr="00E22ADE" w:rsidRDefault="006140F1" w:rsidP="006140F1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programu mogą być zakwalifikowane również osoby w wieku 40 - 65 lat, które nie są wieloletnimi palaczami, nie nadużywają alkoholu, jak również nie mają podwyższonego ryzyka zakażenia wirusem brodawczaka ludzkiego, a u których przez ponad 3 tygodnie występuje co najmniej jeden z ww. objawów. Lekarz POZ weryfikuje, czy objawy są na tyle swoiste, i nie związane z infekcją wirusową, że pacjent wymaga badania laryngologicznego w kierunku wykrycia </w:t>
      </w:r>
      <w:proofErr w:type="spellStart"/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NGiSz</w:t>
      </w:r>
      <w:proofErr w:type="spellEnd"/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6140F1" w:rsidRPr="00E22ADE" w:rsidRDefault="006140F1" w:rsidP="006140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140F1" w:rsidRPr="00E22ADE" w:rsidRDefault="006140F1" w:rsidP="006140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Czynnikiem wykluczającym kwalifikację pacjenta do programu jest przebyte leczenie z powodu nowotworów głowy i szyi oraz występowanie w/w objawów w trakcie trwania infekcji wirusowej lub bakteryjnej. </w:t>
      </w:r>
    </w:p>
    <w:p w:rsidR="006140F1" w:rsidRPr="00E22ADE" w:rsidRDefault="006140F1" w:rsidP="006140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140F1" w:rsidRPr="00E22ADE" w:rsidRDefault="006140F1" w:rsidP="006140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Osoba spełniająca kryteria włączenia do programu może wziąć w nim udział raz na 24 miesiące.</w:t>
      </w: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6140F1" w:rsidRPr="00E22ADE" w:rsidRDefault="006140F1" w:rsidP="00AB35C2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W ramach projektu Organizator konkursu zawiera umowy o współpracy z 90 placówkami podstawowej opieki zdrowotnej z terenu</w:t>
      </w:r>
      <w:r w:rsidR="00AB35C2" w:rsidRPr="00E22AD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czterech województw – </w:t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świętokrzyskiego, podkarpackiego, mazowieckiego, lubelskiego.</w:t>
      </w: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140F1" w:rsidRPr="00E22ADE" w:rsidRDefault="006140F1" w:rsidP="006140F1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Projekt będzie realizowany od 1 września 2017 r. do 31 grudnia 2019 r. </w:t>
      </w:r>
    </w:p>
    <w:p w:rsidR="006140F1" w:rsidRPr="00E22ADE" w:rsidRDefault="006140F1" w:rsidP="006140F1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140F1" w:rsidRPr="00E22ADE" w:rsidRDefault="006140F1" w:rsidP="006140F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Program zakłada szerokie włączenie lekarzy POZ zarówno w proces zwiększenia świadomości nt. nowotworów głowy i szyi wśród Polaków, jak i prowadzenie kwalifikacji pacjentów ze swojej listy aktywnej do badań przesiewowych w kierunku ich wczesnego wykrycia.</w:t>
      </w:r>
    </w:p>
    <w:p w:rsidR="006140F1" w:rsidRPr="00E22ADE" w:rsidRDefault="006140F1" w:rsidP="006140F1">
      <w:pPr>
        <w:pStyle w:val="Akapitzlist"/>
        <w:numPr>
          <w:ilvl w:val="0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Opis przedmiotu zamówienia wraz z określeniem jego zakresu</w:t>
      </w:r>
    </w:p>
    <w:p w:rsidR="006140F1" w:rsidRPr="00E22ADE" w:rsidRDefault="006140F1" w:rsidP="006140F1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6140F1" w:rsidRPr="00E22ADE" w:rsidRDefault="006140F1" w:rsidP="006140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1. Poprzez zawarcie umowy w wyniku niniejszego naboru konkursowego, placówka podstawowej opieki zdrowotnej podejmie z Organizatorem konkursu współpracę w zakresie wdrażania profilaktyki dotyczącej wczesnego wykrywania nowotworów głowy i szyi.</w:t>
      </w:r>
      <w:r w:rsidR="00C4316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</w:p>
    <w:p w:rsidR="006140F1" w:rsidRPr="00E22ADE" w:rsidRDefault="006140F1" w:rsidP="006140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2. </w:t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 zadań realizowanych na poziomie POZ, należy:</w:t>
      </w:r>
    </w:p>
    <w:p w:rsidR="006140F1" w:rsidRPr="00E22ADE" w:rsidRDefault="006140F1" w:rsidP="006140F1">
      <w:pPr>
        <w:pStyle w:val="Akapitzlist"/>
        <w:numPr>
          <w:ilvl w:val="0"/>
          <w:numId w:val="1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oddelegowanie łącznie 4 osób (w tym 2 lekarzy i 2 pielęgniarek) na spotkanie edukacyjne z zakresu prowadzenia działań edukacyjnych dot. profilaktyki nowotworów głowy i szyi wśród uczestników programu,  znajomości metod diagnostycznych oraz dostępnych badań z uwzględnieniem ich właściwego doboru,  umiejętności leczenia oraz terapii chorych z nowotworami głowy i szyi,  umiejętności prowadzenia procesu rehabilitacji osób po leczeniu nowotworów głowy i szyi oraz właściwej komunikacji z chorym, przeprowadzanych przez Organizatora konkursu, w terminach wskazanych przez Organizatora konkursu,</w:t>
      </w:r>
    </w:p>
    <w:p w:rsidR="006140F1" w:rsidRPr="00E22ADE" w:rsidRDefault="006140F1" w:rsidP="006140F1">
      <w:pPr>
        <w:pStyle w:val="Akapitzlist"/>
        <w:numPr>
          <w:ilvl w:val="0"/>
          <w:numId w:val="1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wytypowanie w okresie realizacji projektu ok. 138 (+ - 20 %) pacjentów kwalifikujących się do udziału w projekcie i nie podlegających wykluczeniu, którzy zostaną objęci indywidualnymi konsultacjami,</w:t>
      </w:r>
    </w:p>
    <w:p w:rsidR="006140F1" w:rsidRPr="00E22ADE" w:rsidRDefault="006140F1" w:rsidP="006140F1">
      <w:pPr>
        <w:pStyle w:val="Akapitzlist"/>
        <w:numPr>
          <w:ilvl w:val="0"/>
          <w:numId w:val="1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przeprowadzeni</w:t>
      </w:r>
      <w:r w:rsidR="00C4316C">
        <w:rPr>
          <w:rFonts w:ascii="Times New Roman" w:hAnsi="Times New Roman" w:cs="Times New Roman"/>
          <w:color w:val="000000" w:themeColor="text1"/>
          <w:sz w:val="20"/>
          <w:szCs w:val="20"/>
        </w:rPr>
        <w:t>e indywidu</w:t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C4316C">
        <w:rPr>
          <w:rFonts w:ascii="Times New Roman" w:hAnsi="Times New Roman" w:cs="Times New Roman"/>
          <w:color w:val="000000" w:themeColor="text1"/>
          <w:sz w:val="20"/>
          <w:szCs w:val="20"/>
        </w:rPr>
        <w:t>l</w:t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nych konsultacji z ok. 138 (+ - 20 %) pacjentami, podczas których lekarze placówki zbadają osobę wytypowaną ze swojej listy aktywnej pod względem występowania jednego z 6 objawów nie związanych z infekcją górnych dróg oddechowych, takich jak: pieczenie języka, niegojące się owrzodzenie oraz/lub czerwone albo białe naloty w jamie ustnej, ból gardła, przewlekła chrypka, guz na szyi, niedrożność nosa lub krwawy wyciek z nosa, ból w trakcie oraz/lub problemy z połykaniem,</w:t>
      </w:r>
    </w:p>
    <w:p w:rsidR="00E64B2C" w:rsidRPr="00E22ADE" w:rsidRDefault="006140F1" w:rsidP="00E64B2C">
      <w:pPr>
        <w:pStyle w:val="Akapitzlist"/>
        <w:numPr>
          <w:ilvl w:val="0"/>
          <w:numId w:val="1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wystąpienia u osób kwalifikujących się do programu ww. objawów, lekarz podstawowej opieki zdrowotnej jest zobowiązany: wypełnić ankietę dot. czynników ryzyka, zakwalifikować do programu i wskazać adresy ośrodków, w których pacjent będzie mógł wykonać </w:t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badanie laryngologiczne, przeprowadzić rozmowę edukacyjną dot. czynników ryzyka zachorowania na nowotwory głowy i szyi, przekazać dostępne materiały edukacyjne,</w:t>
      </w:r>
    </w:p>
    <w:p w:rsidR="00176C0E" w:rsidRPr="00E22ADE" w:rsidRDefault="006140F1" w:rsidP="00176C0E">
      <w:pPr>
        <w:pStyle w:val="Akapitzlist"/>
        <w:numPr>
          <w:ilvl w:val="0"/>
          <w:numId w:val="1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w przypadku braku</w:t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wystąpienia u osób kwalifikujących się do programu ww. objawów, lekarz podstawowej opieki zdrowotnej jest zobowiązany: poinformować o wyższym ryzyku zachorowania na nowotwory głowy i szyi, przeprowadzić rozmowę edukacyjną dot. czynników ryzyka zachorowania na nowotwory głowy i szyi, przekaza</w:t>
      </w:r>
      <w:r w:rsidR="00176C0E"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ć dostępne materiały edukacyjne,</w:t>
      </w:r>
    </w:p>
    <w:p w:rsidR="0030002F" w:rsidRPr="00E22ADE" w:rsidRDefault="006140F1" w:rsidP="0030002F">
      <w:pPr>
        <w:pStyle w:val="Akapitzlist"/>
        <w:numPr>
          <w:ilvl w:val="0"/>
          <w:numId w:val="1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wypełnianie dokumentacji niezbędnej do realizacji Projektu (formularz zgłoszeniowy, oświadczenie uczestnika projektu dot. przetwarzania danych osobowych, oświadczenie lekarza i uczestnika projektu o udzielonym świadczeniu zdrowotnym, ankieta),</w:t>
      </w:r>
    </w:p>
    <w:p w:rsidR="006140F1" w:rsidRPr="00E22ADE" w:rsidRDefault="006140F1" w:rsidP="0030002F">
      <w:pPr>
        <w:pStyle w:val="Akapitzlist"/>
        <w:numPr>
          <w:ilvl w:val="0"/>
          <w:numId w:val="1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przekazywanie pacjentom dostępnych materiałów edukacyjnych rozpowszechniających informacje dotyczące profilaktyki nowotworów głowy i szyi.</w:t>
      </w:r>
    </w:p>
    <w:p w:rsidR="006140F1" w:rsidRPr="00E22ADE" w:rsidRDefault="006140F1" w:rsidP="006140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3. Z tytułu przeprowadzenia indywidualnych konsultacji, placówce podstawowej opieki zdrowotnej przysługuje wynagrodzenie w wysokości 48 zł za jedną konsultację.</w:t>
      </w:r>
    </w:p>
    <w:p w:rsidR="006140F1" w:rsidRPr="00E22ADE" w:rsidRDefault="006140F1" w:rsidP="006140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4. Okres współpracy, o którym mowa w pkt 1, to okres od 1 września 2017 r. do 31 grudnia 2019 r. </w:t>
      </w: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</w:pP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III. Warunki, jakie muszą spełniać podmioty</w:t>
      </w: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składające ofertę</w:t>
      </w: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ab/>
        <w:t>Podmioty, zamierzające złożyć ofertę, muszą spełniać następujące wymogi:</w:t>
      </w:r>
    </w:p>
    <w:p w:rsidR="006140F1" w:rsidRPr="00E22ADE" w:rsidRDefault="006140F1" w:rsidP="006140F1">
      <w:pPr>
        <w:pStyle w:val="Akapitzlist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posiadać status jednostki podstawowej opieki zdrowotnej działającej na podstawie obowiązujących przepisów prawa, w tym ustawy z dnia 15 kwietnia 2011 r. o działalności leczniczej (t. j. Dz. U. z 2016, poz. 1638 ze zm.),</w:t>
      </w:r>
    </w:p>
    <w:p w:rsidR="006140F1" w:rsidRPr="00E22ADE" w:rsidRDefault="006140F1" w:rsidP="006140F1">
      <w:pPr>
        <w:pStyle w:val="Akapitzlist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posiadać siedzibę na terenie województwa świętokrzyskiego, podkarpackiego, mazowieckiego, lubelskiego,</w:t>
      </w:r>
    </w:p>
    <w:p w:rsidR="006140F1" w:rsidRPr="00E22ADE" w:rsidRDefault="006140F1" w:rsidP="006140F1">
      <w:pPr>
        <w:pStyle w:val="Akapitzlist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zatrudniać minimum dwóch lekarzy mających prawo do udzielania świadczeń zdrowotnych w zakresie podstawowej opieki zdrowotnej, którzy mają w swojej aktywnej liście pacjentów osoby, kwalifikujące się do programu, </w:t>
      </w:r>
    </w:p>
    <w:p w:rsidR="006140F1" w:rsidRPr="00E22ADE" w:rsidRDefault="006140F1" w:rsidP="006140F1">
      <w:pPr>
        <w:pStyle w:val="Akapitzlist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dysponować zasobami ludzkimi, technicznymi oraz miejscem umożliwiającym współpracę w ramach Projektu.</w:t>
      </w: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IV. Procedura konkursowa</w:t>
      </w:r>
    </w:p>
    <w:p w:rsidR="006140F1" w:rsidRPr="00E22ADE" w:rsidRDefault="006140F1" w:rsidP="006140F1">
      <w:pPr>
        <w:pStyle w:val="Akapitzlist"/>
        <w:tabs>
          <w:tab w:val="left" w:pos="360"/>
        </w:tabs>
        <w:autoSpaceDE w:val="0"/>
        <w:autoSpaceDN w:val="0"/>
        <w:adjustRightInd w:val="0"/>
        <w:spacing w:after="0" w:line="360" w:lineRule="auto"/>
        <w:ind w:left="108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6140F1" w:rsidRPr="00E22ADE" w:rsidRDefault="006140F1" w:rsidP="006140F1">
      <w:pPr>
        <w:pStyle w:val="Akapitzlist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Oferta powinna zawierać:</w:t>
      </w:r>
    </w:p>
    <w:p w:rsidR="006140F1" w:rsidRPr="00E22ADE" w:rsidRDefault="006140F1" w:rsidP="006140F1">
      <w:pPr>
        <w:pStyle w:val="Akapitzlist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druk oferta (stanowiący załącznik nr 1),</w:t>
      </w:r>
    </w:p>
    <w:p w:rsidR="006140F1" w:rsidRPr="00E22ADE" w:rsidRDefault="006140F1" w:rsidP="006140F1">
      <w:pPr>
        <w:pStyle w:val="Akapitzlist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oświadczenie o spełnieniu warunków (stanowiące załącznik nr 2)</w:t>
      </w:r>
    </w:p>
    <w:p w:rsidR="006140F1" w:rsidRPr="00E22ADE" w:rsidRDefault="006140F1" w:rsidP="006140F1">
      <w:pPr>
        <w:pStyle w:val="Akapitzlist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zaparafowany Projekt umowy (stanowiący załącznik nr 3),</w:t>
      </w:r>
    </w:p>
    <w:p w:rsidR="006140F1" w:rsidRPr="00E22ADE" w:rsidRDefault="006140F1" w:rsidP="006140F1">
      <w:pPr>
        <w:pStyle w:val="Akapitzlist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formularz dotyczący spełnienia kryteriów (stanowiący załącznik nr 4).</w:t>
      </w: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Dokumenty, o których mowa powyżej, powinny być złożone w oryginałach podpisanych przez osobę upoważnioną do reprezentacji danej placówki podstawowej opieki zdrowotnej.</w:t>
      </w: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Wszystkie strony oferty powinny być podpisane i parafowane przez osobę upoważnioną do reprezentacji danej placówki podstawowej opieki zdrowotnej.</w:t>
      </w: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6140F1" w:rsidRPr="00172497" w:rsidRDefault="006140F1" w:rsidP="00172497">
      <w:pPr>
        <w:pStyle w:val="Akapitzlist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Organizator konkursu zastrzega sobie prawo do zażądania przedłożenia dokumentów potwierdzających spełnienie wymogów dotyczących warunków, jakie muszą spełniać podmioty składające ofertę.</w:t>
      </w:r>
    </w:p>
    <w:p w:rsidR="006140F1" w:rsidRPr="00172497" w:rsidRDefault="006140F1" w:rsidP="006140F1">
      <w:pPr>
        <w:pStyle w:val="Akapitzlist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Organizator konkursu zastrzega sobie prawo do zażądania przedłożenia dokumentów potwierdzających spełnienie okoliczności wskazanych w druk oferta, stanowiących realizację kryteriów wyboru. </w:t>
      </w:r>
    </w:p>
    <w:p w:rsidR="0074298E" w:rsidRPr="007D7FEC" w:rsidRDefault="006140F1" w:rsidP="0074298E">
      <w:pPr>
        <w:pStyle w:val="Akapitzlist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7D7FE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Oferty pisemne</w:t>
      </w:r>
      <w:r w:rsidRPr="007D7FE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w zamkniętych kopertach oznaczonych informacją „Oferta w ramach naboru konkursowego </w:t>
      </w:r>
      <w:r w:rsidRPr="007D7FEC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dotyczącego </w:t>
      </w:r>
      <w:r w:rsidRPr="007D7FE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wyboru placówek podstawowej opieki zdrowotnej do współpracy w ramach realizacji projektu pt. Twój świadomy wybór” oraz informacją identyfikującą placówkę, </w:t>
      </w:r>
      <w:r w:rsidRPr="007D7FE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</w:t>
      </w:r>
      <w:r w:rsidRPr="007D7FE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należy składać do dnia 10 września 2017 r. do godziny 10:00 w sekretariacie Dyrektora ds. Finansowo -Administracyjnych,   pokój Nr 212  Budynek Administracyjny ŚCO ul. Artwińskiego 3c , 25-734  Kielce.</w:t>
      </w:r>
    </w:p>
    <w:p w:rsidR="0074298E" w:rsidRPr="007D7FEC" w:rsidRDefault="006140F1" w:rsidP="00172497">
      <w:pPr>
        <w:pStyle w:val="Akapitzlist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7D7FE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Otwarcie ofert nastąpi w Sali konferencyjnej Budynku Administracyjnego pok. 204 w dniu 10 września 2017 r. o godz. 10.30.</w:t>
      </w:r>
    </w:p>
    <w:p w:rsidR="0074298E" w:rsidRPr="00172497" w:rsidRDefault="006140F1" w:rsidP="0074298E">
      <w:pPr>
        <w:pStyle w:val="Akapitzlist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Złożenie oferty jest jednoznaczne z przyjęciem warunków dotyczących współpracy z ŚCO oraz zaakceptowaniem sposobu współpracy określonego w</w:t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Ogólnopolskim Programie Profilaktyki Pierwotnej i Wczesnego Wykrywania Nowotworów Głowy i Szyi.</w:t>
      </w:r>
    </w:p>
    <w:p w:rsidR="0074298E" w:rsidRPr="00172497" w:rsidRDefault="006140F1" w:rsidP="0074298E">
      <w:pPr>
        <w:pStyle w:val="Akapitzlist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Termin związania ofertą wynosi 30 dni.</w:t>
      </w:r>
    </w:p>
    <w:p w:rsidR="00871D4A" w:rsidRPr="00172497" w:rsidRDefault="006140F1" w:rsidP="00871D4A">
      <w:pPr>
        <w:pStyle w:val="Akapitzlist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871D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Organizator konkursu odpowiada na pytania do 2 dn</w:t>
      </w:r>
      <w:r w:rsidR="00263F9D" w:rsidRPr="00871D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 przed terminem otwarcia ofert</w:t>
      </w:r>
      <w:r w:rsidR="00871D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. </w:t>
      </w:r>
    </w:p>
    <w:p w:rsidR="0074298E" w:rsidRPr="00172497" w:rsidRDefault="006140F1" w:rsidP="0074298E">
      <w:pPr>
        <w:pStyle w:val="Akapitzlist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przypadku złożenia oferty z brakami formalnym</w:t>
      </w:r>
      <w:r w:rsidR="005211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</w:t>
      </w: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Organizator konkursu wezwie placówkę do uzupełnienia tych braków w nieprzekraczalnym terminie 3 dni roboczych. Po bezskutecznym upływie wskazanego terminu, oferta podlega odrzuceniu.</w:t>
      </w:r>
      <w:r w:rsidR="005211A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Oferty nie spełniające warunków udziału w postępowaniu podlegają odrzuceniu.</w:t>
      </w:r>
    </w:p>
    <w:p w:rsidR="00EB0161" w:rsidRPr="00172497" w:rsidRDefault="006140F1" w:rsidP="00172497">
      <w:pPr>
        <w:pStyle w:val="Akapitzlist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 wynikach konkursu, Organizator konkursu zawiadamia wszystkie podmioty, kt</w:t>
      </w:r>
      <w:r w:rsidR="00DB1101"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óre złożyły ofertę oraz umieszcza </w:t>
      </w: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informację o rozstrzygnięciu konkursu na swojej stronie internetowej.</w:t>
      </w:r>
    </w:p>
    <w:p w:rsidR="00EB0161" w:rsidRPr="00172497" w:rsidRDefault="00EB0161" w:rsidP="0074298E">
      <w:pPr>
        <w:pStyle w:val="Akapitzlist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Niezwłocznie po </w:t>
      </w:r>
      <w:r w:rsidR="00DB1101" w:rsidRPr="00E22A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zawarciu umów z wybranymi w toku konkursu placówkami podstawowej opieki zdrowotnej, </w:t>
      </w:r>
      <w:r w:rsidR="00DB1101"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Organizator konkursu </w:t>
      </w:r>
      <w:r w:rsidRPr="00E22A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zamieszcza na stronie podmiotowej Biuletynu Informacji</w:t>
      </w:r>
      <w:r w:rsidR="00DB1101" w:rsidRPr="00E22A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Publicznej</w:t>
      </w:r>
      <w:r w:rsidRPr="00E22A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informację o </w:t>
      </w:r>
      <w:r w:rsidR="00DB1101" w:rsidRPr="00E22A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zawarciu umów, </w:t>
      </w:r>
      <w:r w:rsidR="00C431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podając nazwę podmiotów</w:t>
      </w:r>
      <w:r w:rsidRPr="00E22A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z którym</w:t>
      </w:r>
      <w:r w:rsidR="00C431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 zawarł umowy</w:t>
      </w:r>
      <w:r w:rsidRPr="00E22A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 </w:t>
      </w:r>
      <w:r w:rsidR="00C4316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="00DB1101" w:rsidRPr="00E22A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wyniku rozstrzygnięcia konkursu</w:t>
      </w:r>
      <w:r w:rsidRPr="00E22A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W razie </w:t>
      </w:r>
      <w:r w:rsidR="00DB1101" w:rsidRPr="00E22A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braku zawarcia umów z 90 placówkami podstawowej opieki zdrowotnej, Organizator konkursu </w:t>
      </w:r>
      <w:r w:rsidRPr="00E22A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zamieszcza</w:t>
      </w:r>
      <w:r w:rsidR="00DB1101" w:rsidRPr="00E22A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na stronie podmiotowej Biuletynu Informacji Publicznej </w:t>
      </w:r>
      <w:r w:rsidRPr="00E22A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informację </w:t>
      </w:r>
      <w:r w:rsidR="00B21CC5" w:rsidRPr="00E22A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 przedłużeniu konkursu lub przeprowadzeniu ponownego konkursu, którego celem będzie wyłonienie brakującej liczby placówek.</w:t>
      </w:r>
      <w:r w:rsidRPr="00E22AD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74298E" w:rsidRPr="00C4316C" w:rsidRDefault="006140F1" w:rsidP="0074298E">
      <w:pPr>
        <w:pStyle w:val="Akapitzlist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Zawiadomienia o wyborze oferty skierowane do placówek podstawowej opieki zdrowotnej, których oferta została wybrana, będzie dodatkowo zawierać wskazanie terminu zawarcia umowy.</w:t>
      </w:r>
    </w:p>
    <w:p w:rsidR="0074298E" w:rsidRPr="00C4316C" w:rsidRDefault="006140F1" w:rsidP="0074298E">
      <w:pPr>
        <w:pStyle w:val="Akapitzlist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Umowa będzie uznana za zawartą z chwilą jej podpisania. Umowa zostanie zawarta w formie pisemnej pod rygorem nieważności.</w:t>
      </w:r>
    </w:p>
    <w:p w:rsidR="0074298E" w:rsidRPr="00C4316C" w:rsidRDefault="006140F1" w:rsidP="0074298E">
      <w:pPr>
        <w:pStyle w:val="Akapitzlist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Organizator konkursu </w:t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zastrzega sobie prawo do unieważnienia lub odstąpienia od Konkursu bez podania przyczyny w każdym terminie.</w:t>
      </w:r>
    </w:p>
    <w:p w:rsidR="006140F1" w:rsidRPr="00635C46" w:rsidRDefault="006140F1" w:rsidP="00635C46">
      <w:pPr>
        <w:pStyle w:val="Akapitzlist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lastRenderedPageBreak/>
        <w:t xml:space="preserve">W przypadku braku złożenia ofert przez 90 </w:t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placówek podstawowej opieki zdrowotnej z terenu czterech województw  - świętokrzyskiego, podkarpackiego, mazowieckiego, lubelskiego, Organizator konkursu zastrzega sobie prawo do przedłużenia konkursu lub przeprowadzenia ponownego konkursu, którego celem będzie wyłonienie brakującej liczby placówek.</w:t>
      </w: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V. Zasady wyboru placówek</w:t>
      </w: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6140F1" w:rsidRPr="00E22ADE" w:rsidRDefault="006140F1" w:rsidP="006140F1">
      <w:pPr>
        <w:pStyle w:val="Akapitzlist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Organizator konkursu spośród złożonych ofert wybiera 90 ofert.</w:t>
      </w:r>
    </w:p>
    <w:p w:rsidR="006140F1" w:rsidRPr="00E22ADE" w:rsidRDefault="006140F1" w:rsidP="006140F1">
      <w:pPr>
        <w:pStyle w:val="Akapitzlist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Organizator konkursu dokona wyboru placówek stosując następujące kryteria:</w:t>
      </w:r>
    </w:p>
    <w:p w:rsidR="006140F1" w:rsidRPr="00E22ADE" w:rsidRDefault="006140F1" w:rsidP="006140F1">
      <w:pPr>
        <w:pStyle w:val="Akapitzlist"/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spełnienie warunków formalnych (złożenie oferty w terminie, podpisanie oferty przez osobę uprawnioną, kompletność oferty i załączników),</w:t>
      </w:r>
    </w:p>
    <w:p w:rsidR="006140F1" w:rsidRPr="00E22ADE" w:rsidRDefault="006140F1" w:rsidP="006140F1">
      <w:pPr>
        <w:pStyle w:val="Akapitzlist"/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wysokość punktów przyznanych za spełnienie kryteriów merytorycznych.</w:t>
      </w:r>
    </w:p>
    <w:p w:rsidR="004D20C7" w:rsidRPr="004D20C7" w:rsidRDefault="006140F1" w:rsidP="006140F1">
      <w:pPr>
        <w:pStyle w:val="Akapitzlist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4D20C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związku z założeniem realizacji Projektu na terenie 4 województw:  </w:t>
      </w:r>
      <w:r w:rsidRPr="004D20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świętokrzyskiego, podkarpackiego, mazowieckiego, lubelskiego, Organizator konkursu zastrzega dokonanie wyboru </w:t>
      </w:r>
      <w:r w:rsidR="000028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22 placówek </w:t>
      </w:r>
      <w:r w:rsidRPr="004D20C7">
        <w:rPr>
          <w:rFonts w:ascii="Times New Roman" w:hAnsi="Times New Roman" w:cs="Times New Roman"/>
          <w:color w:val="000000" w:themeColor="text1"/>
          <w:sz w:val="20"/>
          <w:szCs w:val="20"/>
        </w:rPr>
        <w:t>tylko w oparciu o spełnienie warunków formalnych w przypadk</w:t>
      </w:r>
      <w:r w:rsidR="004D20C7" w:rsidRPr="004D20C7">
        <w:rPr>
          <w:rFonts w:ascii="Times New Roman" w:hAnsi="Times New Roman" w:cs="Times New Roman"/>
          <w:color w:val="000000" w:themeColor="text1"/>
          <w:sz w:val="20"/>
          <w:szCs w:val="20"/>
        </w:rPr>
        <w:t>u, gdy liczba złożonych ofert z </w:t>
      </w:r>
      <w:r w:rsidRPr="004D20C7">
        <w:rPr>
          <w:rFonts w:ascii="Times New Roman" w:hAnsi="Times New Roman" w:cs="Times New Roman"/>
          <w:color w:val="000000" w:themeColor="text1"/>
          <w:sz w:val="20"/>
          <w:szCs w:val="20"/>
        </w:rPr>
        <w:t>dane</w:t>
      </w:r>
      <w:r w:rsidR="004D20C7">
        <w:rPr>
          <w:rFonts w:ascii="Times New Roman" w:hAnsi="Times New Roman" w:cs="Times New Roman"/>
          <w:color w:val="000000" w:themeColor="text1"/>
          <w:sz w:val="20"/>
          <w:szCs w:val="20"/>
        </w:rPr>
        <w:t>go województwa nie przekroczy 2</w:t>
      </w:r>
      <w:r w:rsidR="00174B77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4D20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placówek.</w:t>
      </w:r>
      <w:r w:rsidR="004D20C7" w:rsidRPr="004D20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5D66F2" w:rsidRPr="005D66F2" w:rsidRDefault="006140F1" w:rsidP="00150283">
      <w:pPr>
        <w:pStyle w:val="Akapitzlist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4D20C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przypadku, gdy w </w:t>
      </w:r>
      <w:r w:rsidR="00174B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danym województwie więcej niż 22</w:t>
      </w:r>
      <w:r w:rsidRPr="004D20C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placówki spełnią </w:t>
      </w:r>
      <w:r w:rsidR="002D1898" w:rsidRPr="004D20C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</w:t>
      </w:r>
      <w:r w:rsidR="00486D67" w:rsidRPr="004D20C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arunki</w:t>
      </w:r>
      <w:r w:rsidR="00174B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formalne, wybór 22</w:t>
      </w:r>
      <w:r w:rsidRPr="004D20C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placówek </w:t>
      </w:r>
      <w:r w:rsidR="00174B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danym województwie </w:t>
      </w:r>
      <w:r w:rsidRPr="004D20C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zostanie dokonany w oparciu o wysokość punktów przyznanych </w:t>
      </w:r>
      <w:r w:rsidR="00174B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danym województwie </w:t>
      </w:r>
      <w:r w:rsidRPr="004D20C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za spełnienie kryteriów merytorycznych (Organizator</w:t>
      </w:r>
      <w:r w:rsidR="00581540" w:rsidRPr="004D20C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konkursu</w:t>
      </w:r>
      <w:r w:rsidRPr="004D20C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wybierze </w:t>
      </w:r>
      <w:r w:rsidR="001502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danym województwie </w:t>
      </w:r>
      <w:r w:rsidR="00174B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22</w:t>
      </w:r>
      <w:r w:rsidR="00581540" w:rsidRPr="004D20C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174B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placówki, które</w:t>
      </w:r>
      <w:r w:rsidRPr="004D20C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uzys</w:t>
      </w:r>
      <w:r w:rsidR="004D20C7" w:rsidRPr="004D20C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kały największą liczbę punktów</w:t>
      </w:r>
      <w:r w:rsidR="00174B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 </w:t>
      </w:r>
      <w:r w:rsidR="000028E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danym</w:t>
      </w:r>
      <w:r w:rsidR="00174B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województwie</w:t>
      </w:r>
      <w:r w:rsidR="004D20C7" w:rsidRPr="004D20C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). </w:t>
      </w:r>
    </w:p>
    <w:p w:rsidR="00AA0CC1" w:rsidRPr="00AA0CC1" w:rsidRDefault="000028E9" w:rsidP="00AA0CC1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celu wyboru łącznie</w:t>
      </w:r>
      <w:r w:rsidR="00CF26A1" w:rsidRPr="00AA0CC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90 placówek z terenu 4 województw pozostałe</w:t>
      </w:r>
      <w:r w:rsidR="00174B77" w:rsidRPr="00AA0CC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placówki</w:t>
      </w:r>
      <w:r w:rsidR="005D66F2" w:rsidRPr="00AA0CC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które nie zostały wybrane na podstawie pkt 3 i 4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zostaną wybrane w oparciu o</w:t>
      </w:r>
      <w:r w:rsidR="00AA0CC1" w:rsidRPr="00AA0CC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wysokość punktów przyznanych za spełnienie kryteriów merytorycznych. W takiej sytuacji wybierane są placówki, które uzyskały najwyższą liczbę punktów za spełnienie kryteriów merytorycznych w ogólnym zestawieniu placówek, które złożyły ofertę w ramach Konkursu.</w:t>
      </w:r>
    </w:p>
    <w:p w:rsidR="00150283" w:rsidRPr="00E22ADE" w:rsidRDefault="00150283" w:rsidP="006140F1">
      <w:pPr>
        <w:pStyle w:val="Akapitzlist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przypadku </w:t>
      </w:r>
      <w:r w:rsidR="00AA0CC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gdy dwie lub więcej placówek uzyskają taką samą liczbę punktów decyduje data i godzina złożenia oferty. </w:t>
      </w:r>
    </w:p>
    <w:p w:rsidR="006140F1" w:rsidRPr="00E22ADE" w:rsidRDefault="006140F1" w:rsidP="006140F1">
      <w:pPr>
        <w:pStyle w:val="Akapitzlist"/>
        <w:tabs>
          <w:tab w:val="left" w:pos="360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6140F1" w:rsidRPr="00E22ADE" w:rsidRDefault="006140F1" w:rsidP="006140F1">
      <w:pPr>
        <w:pStyle w:val="Akapitzlist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Kryteria merytoryczne</w:t>
      </w: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Kryteria merytoryczne podlegające punktacji:</w:t>
      </w:r>
    </w:p>
    <w:p w:rsidR="006140F1" w:rsidRPr="00E22ADE" w:rsidRDefault="006140F1" w:rsidP="006140F1">
      <w:pPr>
        <w:pStyle w:val="Akapitzlist"/>
        <w:numPr>
          <w:ilvl w:val="0"/>
          <w:numId w:val="1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realizacja bądź uczestnictwo w  programach  profilaktycznych w zakresie nowotworów (1 program – 1 pkt, 2 programy – 2 pkt, 3 i więcej programy – 3 punkty),</w:t>
      </w:r>
    </w:p>
    <w:p w:rsidR="006140F1" w:rsidRPr="00E22ADE" w:rsidRDefault="006140F1" w:rsidP="006140F1">
      <w:pPr>
        <w:pStyle w:val="Akapitzlist"/>
        <w:numPr>
          <w:ilvl w:val="0"/>
          <w:numId w:val="1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realizacja bądź uczestnictwo w  projektach finansowanych  z funduszy Unii Europejskiej (1 program – 1 pkt, 2 programy – 2 pkt, 3 i więcej programy – 3 punkty),</w:t>
      </w:r>
    </w:p>
    <w:p w:rsidR="006140F1" w:rsidRPr="00E22ADE" w:rsidRDefault="006140F1" w:rsidP="006140F1">
      <w:pPr>
        <w:pStyle w:val="Akapitzlist"/>
        <w:numPr>
          <w:ilvl w:val="0"/>
          <w:numId w:val="1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potencjał organizacyjny, techniczny i osobowy umożliwiający udzielanie świadczeń:</w:t>
      </w:r>
    </w:p>
    <w:p w:rsidR="006140F1" w:rsidRPr="00E22ADE" w:rsidRDefault="006140F1" w:rsidP="006140F1">
      <w:pPr>
        <w:pStyle w:val="Akapitzlist"/>
        <w:spacing w:line="360" w:lineRule="auto"/>
        <w:ind w:left="177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dni powszednie minimum 6 godzin- 1 pkt</w:t>
      </w:r>
    </w:p>
    <w:p w:rsidR="006140F1" w:rsidRPr="00E22ADE" w:rsidRDefault="006140F1" w:rsidP="006140F1">
      <w:pPr>
        <w:pStyle w:val="Akapitzlist"/>
        <w:spacing w:line="360" w:lineRule="auto"/>
        <w:ind w:left="177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dni powszednie minimum 10 godzin – 2 pkt</w:t>
      </w:r>
    </w:p>
    <w:p w:rsidR="006140F1" w:rsidRPr="00E22ADE" w:rsidRDefault="006140F1" w:rsidP="006140F1">
      <w:pPr>
        <w:pStyle w:val="Akapitzlist"/>
        <w:spacing w:line="360" w:lineRule="auto"/>
        <w:ind w:left="177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dni powszednie minimum 6 godzin oraz dodatkowo w soboty – 3 pkt</w:t>
      </w:r>
    </w:p>
    <w:p w:rsidR="006140F1" w:rsidRPr="00E22ADE" w:rsidRDefault="006140F1" w:rsidP="006140F1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lastRenderedPageBreak/>
        <w:t>współpraca z podmiotami lub organizacjami podejmującymi działania w zakresie profilaktyki zdrowia, w szczególności profilaktyki chorób nowotworowych (1 podmiot/organizacja – 1 pkt, 2 podmioty/organizacje – 2 pkt, 3 lub więcej podmioty/organizacje – 3 pkt)</w:t>
      </w:r>
    </w:p>
    <w:p w:rsidR="006140F1" w:rsidRPr="00E22ADE" w:rsidRDefault="006140F1" w:rsidP="006140F1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dostosowanie placówki do potrzeb osób niepełnosprawnych:</w:t>
      </w:r>
    </w:p>
    <w:p w:rsidR="006140F1" w:rsidRPr="00E22ADE" w:rsidRDefault="006140F1" w:rsidP="006140F1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udogodnienie – 1 pkt</w:t>
      </w:r>
    </w:p>
    <w:p w:rsidR="006140F1" w:rsidRPr="00E22ADE" w:rsidRDefault="006140F1" w:rsidP="006140F1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udogodnienia – 2 pkt</w:t>
      </w:r>
    </w:p>
    <w:p w:rsidR="006140F1" w:rsidRPr="00E22ADE" w:rsidRDefault="006140F1" w:rsidP="006140F1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lub więcej udogodnień – 3 pkt. </w:t>
      </w:r>
    </w:p>
    <w:p w:rsidR="006140F1" w:rsidRPr="00E22ADE" w:rsidRDefault="006140F1" w:rsidP="006140F1">
      <w:pPr>
        <w:pStyle w:val="Akapitzlist"/>
        <w:spacing w:line="360" w:lineRule="auto"/>
        <w:ind w:left="213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6140F1" w:rsidRPr="00E22ADE" w:rsidRDefault="006140F1" w:rsidP="006140F1">
      <w:pPr>
        <w:pStyle w:val="Akapitzlist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Elementy umowy</w:t>
      </w: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 xml:space="preserve">Umowa stanowi załącznik nr 3. </w:t>
      </w: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6140F1" w:rsidRPr="00E22ADE" w:rsidRDefault="006140F1" w:rsidP="006140F1">
      <w:pPr>
        <w:pStyle w:val="Akapitzlist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Dopuszczalne zmiany umowy</w:t>
      </w: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6140F1" w:rsidRPr="00E22ADE" w:rsidRDefault="006140F1" w:rsidP="006140F1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>Umowa może zostać zmieniona:</w:t>
      </w:r>
    </w:p>
    <w:p w:rsidR="006140F1" w:rsidRPr="00E22ADE" w:rsidRDefault="006140F1" w:rsidP="006140F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>w przypadku zmiany wniosku o dofinansowanie,</w:t>
      </w:r>
    </w:p>
    <w:p w:rsidR="006140F1" w:rsidRPr="00E22ADE" w:rsidRDefault="006140F1" w:rsidP="006140F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w przypadku zmiany umowy o dofinansowanie, </w:t>
      </w:r>
    </w:p>
    <w:p w:rsidR="006140F1" w:rsidRPr="00E22ADE" w:rsidRDefault="006140F1" w:rsidP="006140F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w przypadku, gdy zmiana umowy jest konieczna dla prawidłowej realizacji projektu. </w:t>
      </w:r>
    </w:p>
    <w:p w:rsidR="000A293B" w:rsidRPr="00E22ADE" w:rsidRDefault="000A293B" w:rsidP="0074298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Organizator konkursu zastrzega możliwość zmiany umowy w zakresie liczby pacjentów wytypowanych do udziału w Projekcie przez daną placówkę, dopuszczając zwiększenie liczby pacjentów o 50 %, w przypadku, gdy inne placówki podstawowej opieki zdrowotnej nie wytypują odpowiedniej liczby pacjentów do prawidłowej realizacji projektu – projekt zakłada udzielnie łącznie przez wszystkie placówki 12 400 konsultacji indywidualnych.</w:t>
      </w:r>
    </w:p>
    <w:p w:rsidR="006140F1" w:rsidRPr="00E22ADE" w:rsidRDefault="006140F1" w:rsidP="0074298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Zmiana umowy nie może dotyczyć warunków podlegających ocenie w ramach konkursu. </w:t>
      </w:r>
    </w:p>
    <w:p w:rsidR="006140F1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635C46" w:rsidRDefault="00635C46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635C46" w:rsidRDefault="00635C46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635C46" w:rsidRDefault="00A70D8C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="007D7FE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Zatwierdzam </w:t>
      </w:r>
    </w:p>
    <w:p w:rsidR="007D7FEC" w:rsidRDefault="00A70D8C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 xml:space="preserve">Z-ca Dyrektora ds. Finansowo-Administracyjnych </w:t>
      </w:r>
    </w:p>
    <w:p w:rsidR="00A70D8C" w:rsidRDefault="00A70D8C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mgr Teresa Czernecka</w:t>
      </w:r>
    </w:p>
    <w:p w:rsidR="007D7FEC" w:rsidRDefault="007D7FEC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7D7FEC" w:rsidRDefault="007D7FEC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7D7FEC" w:rsidRPr="00E22ADE" w:rsidRDefault="007D7FEC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bookmarkStart w:id="0" w:name="_GoBack"/>
      <w:bookmarkEnd w:id="0"/>
    </w:p>
    <w:p w:rsidR="00172497" w:rsidRDefault="00172497">
      <w:pPr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br w:type="page"/>
      </w: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i/>
          <w:color w:val="000000" w:themeColor="text1"/>
          <w:sz w:val="20"/>
          <w:szCs w:val="20"/>
        </w:rPr>
        <w:lastRenderedPageBreak/>
        <w:t>Załącznik nr 1</w:t>
      </w: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………………….., dnia ……………..</w:t>
      </w: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Organizator konkursu:</w:t>
      </w: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Świętokrzyskie Centrum Onkologii</w:t>
      </w: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Samodzielny Publiczny Zakład</w:t>
      </w: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Opieki Zdrowotnej</w:t>
      </w: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ul.</w:t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22ADE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pl-PL"/>
        </w:rPr>
        <w:t>Artwińskiego 3</w:t>
      </w: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22ADE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E22ADE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E22ADE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E22ADE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E22ADE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E22ADE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E22ADE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E22ADE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pl-PL"/>
        </w:rPr>
        <w:tab/>
        <w:t>25-734 Kielce</w:t>
      </w:r>
      <w:r w:rsidRPr="00E22ADE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E22ADE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pl-PL"/>
        </w:rPr>
        <w:tab/>
      </w:r>
    </w:p>
    <w:p w:rsidR="006140F1" w:rsidRPr="00E22ADE" w:rsidRDefault="006140F1" w:rsidP="006140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</w:p>
    <w:p w:rsidR="006140F1" w:rsidRPr="00E22ADE" w:rsidRDefault="006140F1" w:rsidP="006140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OFERENT:</w:t>
      </w:r>
    </w:p>
    <w:p w:rsidR="006140F1" w:rsidRPr="00E22ADE" w:rsidRDefault="006140F1" w:rsidP="00614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Nazwa:</w:t>
      </w:r>
    </w:p>
    <w:p w:rsidR="006140F1" w:rsidRPr="00E22ADE" w:rsidRDefault="006140F1" w:rsidP="006140F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………………………………………………………………………</w:t>
      </w:r>
    </w:p>
    <w:p w:rsidR="006140F1" w:rsidRPr="004617D0" w:rsidRDefault="006140F1" w:rsidP="006140F1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</w:pPr>
      <w:proofErr w:type="spellStart"/>
      <w:r w:rsidRPr="004617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>Adres</w:t>
      </w:r>
      <w:proofErr w:type="spellEnd"/>
      <w:r w:rsidRPr="004617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>: ……………………………………………………………</w:t>
      </w:r>
      <w:r w:rsidR="004617D0" w:rsidRPr="004617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>…</w:t>
      </w:r>
    </w:p>
    <w:p w:rsidR="006140F1" w:rsidRPr="004617D0" w:rsidRDefault="006140F1" w:rsidP="006140F1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</w:pPr>
      <w:r w:rsidRPr="004617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>Tel…………………………………………</w:t>
      </w:r>
      <w:r w:rsidR="004617D0" w:rsidRPr="004617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>……………………….</w:t>
      </w:r>
      <w:r w:rsidR="004617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>.</w:t>
      </w:r>
    </w:p>
    <w:p w:rsidR="006140F1" w:rsidRPr="004617D0" w:rsidRDefault="006140F1" w:rsidP="006140F1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</w:pPr>
      <w:r w:rsidRPr="004617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 xml:space="preserve">REGON …………………………………… </w:t>
      </w:r>
      <w:r w:rsidR="004617D0" w:rsidRPr="004617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>……………………</w:t>
      </w:r>
      <w:r w:rsidR="004617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>…</w:t>
      </w:r>
    </w:p>
    <w:p w:rsidR="006140F1" w:rsidRPr="004617D0" w:rsidRDefault="006140F1" w:rsidP="006140F1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</w:pPr>
      <w:r w:rsidRPr="004617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>NIP  ……………………………………</w:t>
      </w:r>
      <w:r w:rsidR="004617D0" w:rsidRPr="004617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>…………………………</w:t>
      </w:r>
      <w:r w:rsidR="004617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>…</w:t>
      </w:r>
    </w:p>
    <w:p w:rsidR="006140F1" w:rsidRPr="004617D0" w:rsidRDefault="006140F1" w:rsidP="006140F1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</w:pPr>
      <w:r w:rsidRPr="004617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>FAX …………………</w:t>
      </w:r>
      <w:r w:rsidR="004617D0" w:rsidRPr="004617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>…………………………………………….</w:t>
      </w:r>
      <w:r w:rsidR="004617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>.</w:t>
      </w:r>
    </w:p>
    <w:p w:rsidR="006140F1" w:rsidRPr="004617D0" w:rsidRDefault="006140F1" w:rsidP="006140F1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</w:pPr>
      <w:r w:rsidRPr="004617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>E-mail ……………………………………………</w:t>
      </w:r>
      <w:r w:rsidR="004617D0" w:rsidRPr="004617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>………………</w:t>
      </w:r>
      <w:r w:rsidR="004617D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pl-PL"/>
        </w:rPr>
        <w:t>…</w:t>
      </w:r>
    </w:p>
    <w:p w:rsidR="004617D0" w:rsidRDefault="004617D0" w:rsidP="006140F1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Nr umowy z NFZ o udzielanie świadczeń opieki zdrowotnej w rodzaju podstawowa opieka zdrowotna </w:t>
      </w:r>
    </w:p>
    <w:p w:rsidR="004617D0" w:rsidRDefault="004617D0" w:rsidP="006140F1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4617D0" w:rsidRPr="00E22ADE" w:rsidRDefault="004617D0" w:rsidP="006140F1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…………………………………………………..</w:t>
      </w:r>
    </w:p>
    <w:p w:rsidR="006140F1" w:rsidRPr="00E22ADE" w:rsidRDefault="006140F1" w:rsidP="006140F1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przypadku wyboru naszej oferty umowę w imieniu </w:t>
      </w:r>
      <w:r w:rsidR="0074298E"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naszej</w:t>
      </w: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74298E"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placówki </w:t>
      </w: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74298E"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podpiszą</w:t>
      </w: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</w:t>
      </w:r>
      <w:r w:rsidR="0074298E"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…………………………………………………………………………</w:t>
      </w:r>
    </w:p>
    <w:p w:rsidR="006140F1" w:rsidRPr="00E22ADE" w:rsidRDefault="0074298E" w:rsidP="006140F1">
      <w:pPr>
        <w:keepNext/>
        <w:spacing w:after="0" w:line="360" w:lineRule="auto"/>
        <w:ind w:right="-921"/>
        <w:outlineLvl w:val="5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        </w:t>
      </w:r>
      <w:r w:rsidR="006140F1" w:rsidRPr="00E22AD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                            </w:t>
      </w:r>
    </w:p>
    <w:p w:rsidR="006140F1" w:rsidRPr="00E22ADE" w:rsidRDefault="006140F1" w:rsidP="006140F1">
      <w:pPr>
        <w:keepNext/>
        <w:spacing w:after="0" w:line="360" w:lineRule="auto"/>
        <w:ind w:right="-921"/>
        <w:outlineLvl w:val="5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6140F1" w:rsidRPr="00E22ADE" w:rsidRDefault="006140F1" w:rsidP="006140F1">
      <w:pPr>
        <w:keepNext/>
        <w:spacing w:after="0" w:line="360" w:lineRule="auto"/>
        <w:ind w:right="-921"/>
        <w:outlineLvl w:val="5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6140F1" w:rsidRPr="00E22ADE" w:rsidRDefault="006140F1" w:rsidP="006140F1">
      <w:pPr>
        <w:keepNext/>
        <w:spacing w:after="0" w:line="360" w:lineRule="auto"/>
        <w:ind w:left="2124" w:right="-921" w:firstLine="708"/>
        <w:outlineLvl w:val="5"/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              OFERTA</w:t>
      </w:r>
    </w:p>
    <w:p w:rsidR="006140F1" w:rsidRPr="00E22ADE" w:rsidRDefault="006140F1" w:rsidP="006140F1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w związku z ogłoszeniem o otwartym naborze konkursowym </w:t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dotyczącym </w:t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wyboru placówek podstawowej opieki zdrowotnej do współpracy w ramach realizacji projektu pt. Twój świadomy wybór</w:t>
      </w:r>
    </w:p>
    <w:p w:rsidR="006140F1" w:rsidRPr="00E22ADE" w:rsidRDefault="006140F1" w:rsidP="006140F1">
      <w:pPr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niniejszym przedkładamy ofertę wraz z wymaganą dokumentacją.</w:t>
      </w:r>
    </w:p>
    <w:p w:rsidR="006140F1" w:rsidRPr="00E22ADE" w:rsidRDefault="006140F1" w:rsidP="006140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6140F1" w:rsidRPr="00E22ADE" w:rsidRDefault="006140F1" w:rsidP="006140F1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6140F1" w:rsidRPr="00E22ADE" w:rsidRDefault="006140F1" w:rsidP="006140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Załącznikami do niniejszej oferty, stanowiącymi jej integralną część, są:</w:t>
      </w:r>
    </w:p>
    <w:p w:rsidR="006140F1" w:rsidRPr="00E22ADE" w:rsidRDefault="006140F1" w:rsidP="006140F1">
      <w:pPr>
        <w:pStyle w:val="Akapitzlist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oświadczenie o spełnieniu warunków,</w:t>
      </w:r>
    </w:p>
    <w:p w:rsidR="006140F1" w:rsidRPr="00E22ADE" w:rsidRDefault="006140F1" w:rsidP="006140F1">
      <w:pPr>
        <w:pStyle w:val="Akapitzlist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zaparafowany Projekt umowy,</w:t>
      </w:r>
    </w:p>
    <w:p w:rsidR="006140F1" w:rsidRPr="00E22ADE" w:rsidRDefault="006140F1" w:rsidP="006140F1">
      <w:pPr>
        <w:pStyle w:val="Akapitzlist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formularz dotyczący spełnienia kryteriów.</w:t>
      </w:r>
    </w:p>
    <w:p w:rsidR="006140F1" w:rsidRPr="00E22ADE" w:rsidRDefault="006140F1" w:rsidP="006140F1">
      <w:pPr>
        <w:tabs>
          <w:tab w:val="left" w:pos="3969"/>
        </w:tabs>
        <w:spacing w:before="40" w:after="4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6140F1" w:rsidRPr="00E22ADE" w:rsidRDefault="006140F1" w:rsidP="006140F1">
      <w:pPr>
        <w:tabs>
          <w:tab w:val="left" w:pos="3969"/>
        </w:tabs>
        <w:spacing w:before="40" w:after="4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6140F1" w:rsidRPr="00E22ADE" w:rsidRDefault="006140F1" w:rsidP="006140F1">
      <w:pPr>
        <w:tabs>
          <w:tab w:val="left" w:pos="3969"/>
        </w:tabs>
        <w:spacing w:before="40" w:after="4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………………….., data .................................          </w:t>
      </w:r>
    </w:p>
    <w:p w:rsidR="006140F1" w:rsidRPr="00E22ADE" w:rsidRDefault="006140F1" w:rsidP="006140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</w:t>
      </w: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 xml:space="preserve">  __________________________</w:t>
      </w:r>
    </w:p>
    <w:p w:rsidR="006140F1" w:rsidRPr="00E22ADE" w:rsidRDefault="006140F1" w:rsidP="006140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</w:t>
      </w: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 xml:space="preserve"> </w:t>
      </w: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 xml:space="preserve">  podpis osoby(osób) uprawnionej(</w:t>
      </w:r>
      <w:proofErr w:type="spellStart"/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ych</w:t>
      </w:r>
      <w:proofErr w:type="spellEnd"/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:rsidR="006140F1" w:rsidRDefault="006140F1" w:rsidP="006140F1">
      <w:pPr>
        <w:spacing w:after="0" w:line="360" w:lineRule="auto"/>
        <w:rPr>
          <w:rFonts w:ascii="Times New Roman" w:eastAsia="Times New Roman" w:hAnsi="Times New Roman" w:cs="Times New Roman"/>
          <w:strike/>
          <w:color w:val="000000" w:themeColor="text1"/>
          <w:sz w:val="20"/>
          <w:szCs w:val="20"/>
          <w:lang w:eastAsia="pl-PL"/>
        </w:rPr>
      </w:pPr>
    </w:p>
    <w:p w:rsidR="00CB4129" w:rsidRDefault="00CB4129" w:rsidP="006140F1">
      <w:pPr>
        <w:spacing w:after="0" w:line="360" w:lineRule="auto"/>
        <w:rPr>
          <w:rFonts w:ascii="Times New Roman" w:eastAsia="Times New Roman" w:hAnsi="Times New Roman" w:cs="Times New Roman"/>
          <w:strike/>
          <w:color w:val="000000" w:themeColor="text1"/>
          <w:sz w:val="20"/>
          <w:szCs w:val="20"/>
          <w:lang w:eastAsia="pl-PL"/>
        </w:rPr>
      </w:pPr>
    </w:p>
    <w:p w:rsidR="00CB4129" w:rsidRDefault="00CB4129" w:rsidP="006140F1">
      <w:pPr>
        <w:spacing w:after="0" w:line="360" w:lineRule="auto"/>
        <w:rPr>
          <w:rFonts w:ascii="Times New Roman" w:eastAsia="Times New Roman" w:hAnsi="Times New Roman" w:cs="Times New Roman"/>
          <w:strike/>
          <w:color w:val="000000" w:themeColor="text1"/>
          <w:sz w:val="20"/>
          <w:szCs w:val="20"/>
          <w:lang w:eastAsia="pl-PL"/>
        </w:rPr>
      </w:pPr>
    </w:p>
    <w:p w:rsidR="00CB4129" w:rsidRDefault="00CB4129" w:rsidP="006140F1">
      <w:pPr>
        <w:spacing w:after="0" w:line="360" w:lineRule="auto"/>
        <w:rPr>
          <w:rFonts w:ascii="Times New Roman" w:eastAsia="Times New Roman" w:hAnsi="Times New Roman" w:cs="Times New Roman"/>
          <w:strike/>
          <w:color w:val="000000" w:themeColor="text1"/>
          <w:sz w:val="20"/>
          <w:szCs w:val="20"/>
          <w:lang w:eastAsia="pl-PL"/>
        </w:rPr>
      </w:pPr>
    </w:p>
    <w:p w:rsidR="00CB4129" w:rsidRDefault="00CB4129" w:rsidP="006140F1">
      <w:pPr>
        <w:spacing w:after="0" w:line="360" w:lineRule="auto"/>
        <w:rPr>
          <w:rFonts w:ascii="Times New Roman" w:eastAsia="Times New Roman" w:hAnsi="Times New Roman" w:cs="Times New Roman"/>
          <w:strike/>
          <w:color w:val="000000" w:themeColor="text1"/>
          <w:sz w:val="20"/>
          <w:szCs w:val="20"/>
          <w:lang w:eastAsia="pl-PL"/>
        </w:rPr>
      </w:pPr>
    </w:p>
    <w:p w:rsidR="00CB4129" w:rsidRDefault="00CB4129" w:rsidP="006140F1">
      <w:pPr>
        <w:spacing w:after="0" w:line="360" w:lineRule="auto"/>
        <w:rPr>
          <w:rFonts w:ascii="Times New Roman" w:eastAsia="Times New Roman" w:hAnsi="Times New Roman" w:cs="Times New Roman"/>
          <w:strike/>
          <w:color w:val="000000" w:themeColor="text1"/>
          <w:sz w:val="20"/>
          <w:szCs w:val="20"/>
          <w:lang w:eastAsia="pl-PL"/>
        </w:rPr>
      </w:pPr>
    </w:p>
    <w:p w:rsidR="00CB4129" w:rsidRPr="00E22ADE" w:rsidRDefault="00CB4129" w:rsidP="006140F1">
      <w:pPr>
        <w:spacing w:after="0" w:line="360" w:lineRule="auto"/>
        <w:rPr>
          <w:rFonts w:ascii="Times New Roman" w:eastAsia="Times New Roman" w:hAnsi="Times New Roman" w:cs="Times New Roman"/>
          <w:strike/>
          <w:color w:val="000000" w:themeColor="text1"/>
          <w:sz w:val="20"/>
          <w:szCs w:val="20"/>
          <w:lang w:eastAsia="pl-PL"/>
        </w:rPr>
      </w:pPr>
    </w:p>
    <w:p w:rsidR="006140F1" w:rsidRPr="00E22ADE" w:rsidRDefault="006140F1" w:rsidP="006140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Załącznik nr 2</w:t>
      </w: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………………….., dnia ……………..</w:t>
      </w: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Organizator konkursu:</w:t>
      </w: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Świętokrzyskie Centrum Onkologii</w:t>
      </w: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Samodzielny Publiczny Zakład</w:t>
      </w: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Opieki Zdrowotnej</w:t>
      </w: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ul.</w:t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22ADE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pl-PL"/>
        </w:rPr>
        <w:t>Artwińskiego 3</w:t>
      </w: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E22ADE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E22ADE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E22ADE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E22ADE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E22ADE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E22ADE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E22ADE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pl-PL"/>
        </w:rPr>
        <w:tab/>
        <w:t>25-734 Kielce</w:t>
      </w:r>
      <w:r w:rsidRPr="00E22ADE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E22ADE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pl-PL"/>
        </w:rPr>
        <w:tab/>
      </w:r>
    </w:p>
    <w:p w:rsidR="006140F1" w:rsidRPr="00E22ADE" w:rsidRDefault="006140F1" w:rsidP="006140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OFERENT:</w:t>
      </w:r>
    </w:p>
    <w:p w:rsidR="006140F1" w:rsidRPr="00E22ADE" w:rsidRDefault="006140F1" w:rsidP="006140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Nazwa:</w:t>
      </w:r>
    </w:p>
    <w:p w:rsidR="006140F1" w:rsidRPr="00E22ADE" w:rsidRDefault="006140F1" w:rsidP="006140F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………………………………………………………………………</w:t>
      </w:r>
    </w:p>
    <w:p w:rsidR="006140F1" w:rsidRPr="00E22ADE" w:rsidRDefault="006140F1" w:rsidP="006140F1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Adres: ……………………………………………………………</w:t>
      </w:r>
    </w:p>
    <w:p w:rsidR="006140F1" w:rsidRPr="00E22ADE" w:rsidRDefault="006140F1" w:rsidP="006140F1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Tel…………………………………………..</w:t>
      </w:r>
    </w:p>
    <w:p w:rsidR="006140F1" w:rsidRPr="00E22ADE" w:rsidRDefault="006140F1" w:rsidP="006140F1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REGON …………………………………… </w:t>
      </w:r>
    </w:p>
    <w:p w:rsidR="006140F1" w:rsidRPr="00E22ADE" w:rsidRDefault="006140F1" w:rsidP="006140F1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NIP  …………………………………….</w:t>
      </w:r>
    </w:p>
    <w:p w:rsidR="006140F1" w:rsidRPr="00E22ADE" w:rsidRDefault="0074298E" w:rsidP="006140F1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strike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FAX……………………………………..</w:t>
      </w:r>
    </w:p>
    <w:p w:rsidR="006140F1" w:rsidRPr="00E22ADE" w:rsidRDefault="006140F1" w:rsidP="006140F1">
      <w:pPr>
        <w:keepNext/>
        <w:spacing w:after="0" w:line="240" w:lineRule="auto"/>
        <w:ind w:right="-921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E-mail …………………………………………….</w:t>
      </w:r>
    </w:p>
    <w:p w:rsidR="006140F1" w:rsidRPr="00E22ADE" w:rsidRDefault="006140F1" w:rsidP="006140F1">
      <w:pPr>
        <w:keepNext/>
        <w:spacing w:after="0" w:line="360" w:lineRule="auto"/>
        <w:ind w:right="-921"/>
        <w:outlineLvl w:val="5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                                  </w:t>
      </w:r>
    </w:p>
    <w:p w:rsidR="006140F1" w:rsidRPr="00E22ADE" w:rsidRDefault="006140F1" w:rsidP="006140F1">
      <w:pPr>
        <w:keepNext/>
        <w:spacing w:after="0" w:line="360" w:lineRule="auto"/>
        <w:ind w:right="-921"/>
        <w:jc w:val="center"/>
        <w:outlineLvl w:val="5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OŚWIADCZENIE O SPEŁNIENIU WARUNKÓW</w:t>
      </w:r>
    </w:p>
    <w:p w:rsidR="006140F1" w:rsidRPr="00E22ADE" w:rsidRDefault="006140F1" w:rsidP="006140F1">
      <w:pPr>
        <w:tabs>
          <w:tab w:val="left" w:pos="273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6140F1" w:rsidRPr="00E22ADE" w:rsidRDefault="006140F1" w:rsidP="006140F1">
      <w:pPr>
        <w:tabs>
          <w:tab w:val="left" w:pos="27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Działając w imieniu Oferenta, niniejszym oświadczam, że placówka ………………………………………………………………… spełnia następujące wymogi:</w:t>
      </w:r>
    </w:p>
    <w:p w:rsidR="006140F1" w:rsidRPr="00E22ADE" w:rsidRDefault="006140F1" w:rsidP="006140F1">
      <w:pPr>
        <w:pStyle w:val="Akapitzlist"/>
        <w:numPr>
          <w:ilvl w:val="0"/>
          <w:numId w:val="20"/>
        </w:num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posiada status jednostki podstawowej opieki zdrowotnej działającej na podstawie obowiązujących przepisów prawa, w tym ustawy z dnia 15 kwietnia 2011 r. o działalności leczniczej (t. j. Dz. U. z 2016, poz. 1638 ze zm.),</w:t>
      </w:r>
    </w:p>
    <w:p w:rsidR="006140F1" w:rsidRPr="00E22ADE" w:rsidRDefault="006140F1" w:rsidP="006140F1">
      <w:pPr>
        <w:pStyle w:val="Akapitzlist"/>
        <w:numPr>
          <w:ilvl w:val="0"/>
          <w:numId w:val="20"/>
        </w:num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posiada siedzibę na terenie województwa świętokrzyskiego, podkarpackiego, mazowieckiego, lubelskiego</w:t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*,</w:t>
      </w:r>
    </w:p>
    <w:p w:rsidR="006140F1" w:rsidRPr="00E22ADE" w:rsidRDefault="006140F1" w:rsidP="006140F1">
      <w:pPr>
        <w:pStyle w:val="Akapitzlist"/>
        <w:numPr>
          <w:ilvl w:val="0"/>
          <w:numId w:val="20"/>
        </w:num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zatrudnia minimum dwóch lekarzy mających prawo do udzielania świadczeń zdrowotnych w zakresie podstawowej opieki zdrowotnej, którzy mają w swojej aktywnej liście pacjentów osoby, kwalifikujące się do programu, </w:t>
      </w:r>
    </w:p>
    <w:p w:rsidR="006140F1" w:rsidRPr="00E22ADE" w:rsidRDefault="006140F1" w:rsidP="006140F1">
      <w:pPr>
        <w:pStyle w:val="Akapitzlist"/>
        <w:numPr>
          <w:ilvl w:val="0"/>
          <w:numId w:val="20"/>
        </w:numPr>
        <w:tabs>
          <w:tab w:val="left" w:pos="273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dysponuje zasobami ludzkimi, technicznymi oraz miejscem umożliwiającym współpracę w ramach Projektu.</w:t>
      </w:r>
    </w:p>
    <w:p w:rsidR="006140F1" w:rsidRPr="00E22ADE" w:rsidRDefault="006140F1" w:rsidP="006140F1">
      <w:pPr>
        <w:tabs>
          <w:tab w:val="left" w:pos="3969"/>
        </w:tabs>
        <w:spacing w:before="40" w:after="4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6140F1" w:rsidRPr="00E22ADE" w:rsidRDefault="006140F1" w:rsidP="006140F1">
      <w:pPr>
        <w:tabs>
          <w:tab w:val="left" w:pos="3969"/>
        </w:tabs>
        <w:spacing w:before="40" w:after="4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………………….., data .................................          </w:t>
      </w:r>
    </w:p>
    <w:p w:rsidR="006140F1" w:rsidRPr="00E22ADE" w:rsidRDefault="006140F1" w:rsidP="006140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</w:t>
      </w: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="00CB41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</w:t>
      </w: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__________________________</w:t>
      </w:r>
    </w:p>
    <w:p w:rsidR="006140F1" w:rsidRPr="00E22ADE" w:rsidRDefault="006140F1" w:rsidP="006140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</w:t>
      </w:r>
    </w:p>
    <w:p w:rsidR="006140F1" w:rsidRPr="00E22ADE" w:rsidRDefault="006140F1" w:rsidP="006140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</w:t>
      </w: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podpis osoby(osób) uprawnionej(</w:t>
      </w:r>
      <w:proofErr w:type="spellStart"/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ych</w:t>
      </w:r>
      <w:proofErr w:type="spellEnd"/>
      <w:r w:rsidRPr="00E22AD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:rsidR="006140F1" w:rsidRDefault="006140F1" w:rsidP="006140F1">
      <w:pPr>
        <w:pStyle w:val="Bezodstpw"/>
        <w:spacing w:line="360" w:lineRule="auto"/>
        <w:rPr>
          <w:rFonts w:ascii="Times New Roman" w:hAnsi="Times New Roman"/>
          <w:color w:val="000000" w:themeColor="text1"/>
          <w:sz w:val="20"/>
          <w:szCs w:val="20"/>
          <w:lang w:eastAsia="pl-PL"/>
        </w:rPr>
      </w:pPr>
    </w:p>
    <w:p w:rsidR="00CB4129" w:rsidRDefault="00CB4129" w:rsidP="006140F1">
      <w:pPr>
        <w:pStyle w:val="Bezodstpw"/>
        <w:spacing w:line="360" w:lineRule="auto"/>
        <w:rPr>
          <w:rFonts w:ascii="Times New Roman" w:hAnsi="Times New Roman"/>
          <w:color w:val="000000" w:themeColor="text1"/>
          <w:sz w:val="20"/>
          <w:szCs w:val="20"/>
          <w:lang w:eastAsia="pl-PL"/>
        </w:rPr>
      </w:pPr>
    </w:p>
    <w:p w:rsidR="00CB4129" w:rsidRPr="00E22ADE" w:rsidRDefault="00CB4129" w:rsidP="006140F1">
      <w:pPr>
        <w:pStyle w:val="Bezodstpw"/>
        <w:spacing w:line="360" w:lineRule="auto"/>
        <w:rPr>
          <w:rFonts w:ascii="Times New Roman" w:hAnsi="Times New Roman"/>
          <w:color w:val="000000" w:themeColor="text1"/>
          <w:sz w:val="20"/>
          <w:szCs w:val="20"/>
          <w:lang w:eastAsia="pl-PL"/>
        </w:rPr>
      </w:pPr>
    </w:p>
    <w:p w:rsidR="006140F1" w:rsidRDefault="006140F1" w:rsidP="006140F1">
      <w:pPr>
        <w:pStyle w:val="Bezodstpw"/>
        <w:spacing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/>
          <w:color w:val="000000" w:themeColor="text1"/>
          <w:sz w:val="20"/>
          <w:szCs w:val="20"/>
          <w:vertAlign w:val="superscript"/>
        </w:rPr>
        <w:t xml:space="preserve">* </w:t>
      </w:r>
      <w:r w:rsidRPr="00E22ADE">
        <w:rPr>
          <w:rFonts w:ascii="Times New Roman" w:hAnsi="Times New Roman"/>
          <w:color w:val="000000" w:themeColor="text1"/>
          <w:sz w:val="20"/>
          <w:szCs w:val="20"/>
        </w:rPr>
        <w:t>niepotrzebne skreślić</w:t>
      </w:r>
    </w:p>
    <w:p w:rsidR="00CB4129" w:rsidRDefault="00CB4129" w:rsidP="006140F1">
      <w:pPr>
        <w:pStyle w:val="Bezodstpw"/>
        <w:spacing w:line="36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CB4129" w:rsidRDefault="00CB4129" w:rsidP="006140F1">
      <w:pPr>
        <w:pStyle w:val="Bezodstpw"/>
        <w:spacing w:line="36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CB4129" w:rsidRDefault="00CB4129" w:rsidP="006140F1">
      <w:pPr>
        <w:pStyle w:val="Bezodstpw"/>
        <w:spacing w:line="36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74298E" w:rsidRPr="00E22ADE" w:rsidRDefault="0074298E" w:rsidP="006140F1">
      <w:pPr>
        <w:pStyle w:val="Bezodstpw"/>
        <w:spacing w:line="36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Załącznik nr 3</w:t>
      </w:r>
    </w:p>
    <w:p w:rsidR="006140F1" w:rsidRPr="00E22ADE" w:rsidRDefault="006140F1" w:rsidP="006140F1">
      <w:p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</w:p>
    <w:p w:rsidR="006140F1" w:rsidRPr="00E22ADE" w:rsidRDefault="006140F1" w:rsidP="006140F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Umowa współpracy w zakresie profilaktyki,</w:t>
      </w:r>
    </w:p>
    <w:p w:rsidR="006140F1" w:rsidRPr="00E22ADE" w:rsidRDefault="006140F1" w:rsidP="006140F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diagnostyki oraz strategii leczenia nowotworów głowy i szyi</w:t>
      </w:r>
    </w:p>
    <w:p w:rsidR="006140F1" w:rsidRPr="00E22ADE" w:rsidRDefault="006140F1" w:rsidP="006140F1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140F1" w:rsidRPr="00E22ADE" w:rsidRDefault="006140F1" w:rsidP="006140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140F1" w:rsidRPr="00E22ADE" w:rsidRDefault="006140F1" w:rsidP="006140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zawarta w …................ w dniu ….................... r.  pomiędzy:</w:t>
      </w:r>
    </w:p>
    <w:p w:rsidR="006140F1" w:rsidRPr="00E22ADE" w:rsidRDefault="006140F1" w:rsidP="006140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140F1" w:rsidRPr="00E22ADE" w:rsidRDefault="006140F1" w:rsidP="006140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Świętokrzyskim Centrum Onkologii Samodzielnym Publicznym Zakładem Opieki Zdrowotnej z siedzibą w Kielcach, ul. Artwińskiego 3 (nr kodu: 25-734), REGON: 001263233, NIP: 959-12-94-907</w:t>
      </w:r>
    </w:p>
    <w:p w:rsidR="006140F1" w:rsidRPr="00E22ADE" w:rsidRDefault="006140F1" w:rsidP="006140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reprezentowanym przez dr hab. n. med. Prof. UJK Stanisława Góździa – Dyrektora</w:t>
      </w:r>
    </w:p>
    <w:p w:rsidR="006140F1" w:rsidRPr="00E22ADE" w:rsidRDefault="006140F1" w:rsidP="006140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zwanym w treści umowy </w:t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„</w:t>
      </w:r>
      <w:r w:rsidRPr="00E22ADE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ŚCO</w:t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”,</w:t>
      </w:r>
    </w:p>
    <w:p w:rsidR="006140F1" w:rsidRPr="00E22ADE" w:rsidRDefault="006140F1" w:rsidP="006140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140F1" w:rsidRPr="00E22ADE" w:rsidRDefault="006140F1" w:rsidP="006140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</w:p>
    <w:p w:rsidR="006140F1" w:rsidRPr="00E22ADE" w:rsidRDefault="006140F1" w:rsidP="006140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……………………………….</w:t>
      </w:r>
    </w:p>
    <w:p w:rsidR="006140F1" w:rsidRPr="00E22ADE" w:rsidRDefault="006140F1" w:rsidP="006140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140F1" w:rsidRPr="00E22ADE" w:rsidRDefault="006140F1" w:rsidP="006140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zwanym w treści umowy </w:t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„</w:t>
      </w:r>
      <w:r w:rsidRPr="00E22ADE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POZ</w:t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”</w:t>
      </w:r>
    </w:p>
    <w:p w:rsidR="006140F1" w:rsidRPr="00E22ADE" w:rsidRDefault="006140F1" w:rsidP="006140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140F1" w:rsidRPr="00E22ADE" w:rsidRDefault="006140F1" w:rsidP="006140F1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Mając na uwadze doniosłą rolę oraz znaczenie profilaktyki pierwotnej i wczesnego wykrywania nowotworów głowy i szyi, współpracę pomiędzy lekarzami POZ w zakresie profilaktyki i diagnostyki nowotworów głowy i szyi, strategii leczenia nowotworów głowy i szyi, konieczność włączenia do procesu wczesnego wykrywania choroby lekarzy POZ, konieczność podnoszenia wiedzy z zakresu profilaktyki i diagnostyki nowotworów głowy i szyi, strony zawierają umowę dotyczącą współpracy w zakresie profilaktyki, diagnostyki oraz strategii leczenia nowotworów głowy i szyi niniejszej treści:</w:t>
      </w:r>
    </w:p>
    <w:p w:rsidR="006140F1" w:rsidRPr="00E22ADE" w:rsidRDefault="006140F1" w:rsidP="006140F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140F1" w:rsidRPr="00E22ADE" w:rsidRDefault="006140F1" w:rsidP="006140F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§ 1</w:t>
      </w:r>
    </w:p>
    <w:p w:rsidR="006140F1" w:rsidRPr="00E22ADE" w:rsidRDefault="006140F1" w:rsidP="006140F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Cel umowy </w:t>
      </w:r>
    </w:p>
    <w:p w:rsidR="006140F1" w:rsidRPr="00E22ADE" w:rsidRDefault="006140F1" w:rsidP="005D290D">
      <w:pPr>
        <w:pStyle w:val="Akapitzlist"/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Umowa zostaje zawarta w związku z realizacją przez ŚCO </w:t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projektu pt. Twój świadomy wybór nr WND-POWR.05.01.00-00-0009/16 złożonego w odpowiedzi na konkurs pn. Profilaktyka nowotworów głowy i szyi nr POWR.05.01.00-IP.05-00-002/16 ogłoszony w ramach V Osi priorytetowej Wsparcie dla obszaru zdrowia, Działania 5.1 Programy profilaktyczne Programu Operacyjnego Wiedza Edukacja Rozwój (dalej: Projekt)</w:t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6140F1" w:rsidRPr="00E22ADE" w:rsidRDefault="006140F1" w:rsidP="006140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140F1" w:rsidRPr="00E22ADE" w:rsidRDefault="006140F1" w:rsidP="006140F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§ 2</w:t>
      </w:r>
    </w:p>
    <w:p w:rsidR="006140F1" w:rsidRPr="00E22ADE" w:rsidRDefault="006140F1" w:rsidP="006140F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Przedmiot umowy</w:t>
      </w:r>
    </w:p>
    <w:p w:rsidR="006140F1" w:rsidRPr="00E22ADE" w:rsidRDefault="006140F1" w:rsidP="006140F1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Przedmiotem niniejszej umowy jest określenie zasad i warunków na jakich ŚCO i POZ będą współpracować w zakresie realizacji Ogólnopolskiego programu profilaktyki pierwotnej i wczesnego wykrywania nowotworów głowy i szyi (dalej: Program) w ramach Projektu. </w:t>
      </w:r>
    </w:p>
    <w:p w:rsidR="006140F1" w:rsidRDefault="006140F1" w:rsidP="007D7FEC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Program stanowi załącznik nr 18 do regulaminu konkursu, o którym mowa w § 1 i jest dostępny na stronie Ministerstwa Zdrowia (</w:t>
      </w:r>
      <w:hyperlink r:id="rId16" w:history="1">
        <w:r w:rsidR="007D7FEC" w:rsidRPr="001C1FF9">
          <w:rPr>
            <w:rStyle w:val="Hipercze"/>
            <w:rFonts w:ascii="Times New Roman" w:hAnsi="Times New Roman" w:cs="Times New Roman"/>
            <w:sz w:val="20"/>
            <w:szCs w:val="20"/>
          </w:rPr>
          <w:t>http://zdrowie.gov.pl/nabor-97 programy_profilaktyczne_nowotwory_glowy.html</w:t>
        </w:r>
      </w:hyperlink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oraz na stronie  ŚCO </w:t>
      </w:r>
      <w:r w:rsidR="007D7F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7FEC" w:rsidRPr="007D7FEC">
        <w:rPr>
          <w:rFonts w:ascii="Times New Roman" w:hAnsi="Times New Roman" w:cs="Times New Roman"/>
          <w:color w:val="000000" w:themeColor="text1"/>
          <w:sz w:val="20"/>
          <w:szCs w:val="20"/>
        </w:rPr>
        <w:t>https://www.onko</w:t>
      </w:r>
      <w:r w:rsidR="007D7FEC">
        <w:rPr>
          <w:rFonts w:ascii="Times New Roman" w:hAnsi="Times New Roman" w:cs="Times New Roman"/>
          <w:color w:val="000000" w:themeColor="text1"/>
          <w:sz w:val="20"/>
          <w:szCs w:val="20"/>
        </w:rPr>
        <w:t>l.kielce.pl/</w:t>
      </w:r>
    </w:p>
    <w:p w:rsidR="007D7FEC" w:rsidRPr="00E22ADE" w:rsidRDefault="007D7FEC" w:rsidP="007D7FEC">
      <w:pPr>
        <w:pStyle w:val="Akapitzlist"/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140F1" w:rsidRPr="00E22ADE" w:rsidRDefault="006140F1" w:rsidP="006140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140F1" w:rsidRPr="00E22ADE" w:rsidRDefault="006140F1" w:rsidP="006140F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§ 3</w:t>
      </w:r>
    </w:p>
    <w:p w:rsidR="006140F1" w:rsidRPr="00E22ADE" w:rsidRDefault="006140F1" w:rsidP="006140F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Oświadczenia ŚCO</w:t>
      </w:r>
    </w:p>
    <w:p w:rsidR="006140F1" w:rsidRPr="00E22ADE" w:rsidRDefault="006140F1" w:rsidP="006140F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ŚCO oświadcza, że na podstawie umowy z dnia 1 czerwca 2017 r. nr POWR.05.01.00-00-0009/16-00 realizuje Projekt </w:t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w okresie od 1 września 2017 r. do 31 grudnia 2019 r. na terenie województwa świętokrzyskiego, podkarpackiego, mazowieckiego i lubelskiego.</w:t>
      </w:r>
    </w:p>
    <w:p w:rsidR="006140F1" w:rsidRPr="00E22ADE" w:rsidRDefault="006140F1" w:rsidP="006140F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W ramach Projektu ŚCO zawiera umowy o współpracy z min. 90 placówkami podstawowej opieki zdrowotnej (POZ) z terenu czterech województw (świętokrzyskie, podkarpackie, mazowieckie, lubelskie).</w:t>
      </w:r>
    </w:p>
    <w:p w:rsidR="006140F1" w:rsidRPr="00E22ADE" w:rsidRDefault="006140F1" w:rsidP="006140F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ŚCO oświadcza, że w ramach realizacji Projektu zaplanowano łącznie 12 400 konsultacji udzielanych przez lekarzy podstawowej opieki zdrowotnej (POZ), z czego 50 % uczestników programu powinno być skierowanych do poradni specjalistycznej w celu wykonania badań laryngologicznych przy użyciu </w:t>
      </w:r>
      <w:proofErr w:type="spellStart"/>
      <w:r w:rsidRPr="00E22AD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nasofiberoskopu</w:t>
      </w:r>
      <w:proofErr w:type="spellEnd"/>
      <w:r w:rsidRPr="00E22AD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6140F1" w:rsidRPr="00E22ADE" w:rsidRDefault="006140F1" w:rsidP="006140F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Średnia liczba indywidualnych konsultacji przez cały okres realizacji Projektu na jeden POZ wynosi ok. 138 (+ - 20 %).</w:t>
      </w:r>
    </w:p>
    <w:p w:rsidR="006140F1" w:rsidRPr="00E22ADE" w:rsidRDefault="006140F1" w:rsidP="006140F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§ 4</w:t>
      </w:r>
    </w:p>
    <w:p w:rsidR="006140F1" w:rsidRPr="00E22ADE" w:rsidRDefault="006140F1" w:rsidP="006140F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Oświadczenia POZ</w:t>
      </w:r>
    </w:p>
    <w:p w:rsidR="006140F1" w:rsidRPr="00E22ADE" w:rsidRDefault="006140F1" w:rsidP="006140F1">
      <w:pPr>
        <w:pStyle w:val="Akapitzlist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POZ oświadcza, że jest jednostką podstawowej opieki zdrowotnej i działa na podstawie obowiązujących przepisów prawa, w tym ustawy z dnia 15 kwietnia 2011 r. o działalności leczniczej (t. j. Dz. U. z 2016, poz. 1638 ze zm.)  </w:t>
      </w:r>
    </w:p>
    <w:p w:rsidR="006140F1" w:rsidRPr="00E22ADE" w:rsidRDefault="006140F1" w:rsidP="006140F1">
      <w:pPr>
        <w:pStyle w:val="Akapitzlist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POZ oświadcza, że zapoznał się z Ogólnopolskim Programem Profilaktyki Pierwotnej i Wczesnego Wykrywania Nowotworów Głowy i Szyi i zobowiązuje się do współpracy zgodnie z jego treścią z ŚCO w zakresie swojego udziału w Projekcie. </w:t>
      </w:r>
    </w:p>
    <w:p w:rsidR="006140F1" w:rsidRPr="00E22ADE" w:rsidRDefault="006140F1" w:rsidP="006140F1">
      <w:pPr>
        <w:pStyle w:val="Akapitzlist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POZ oświadcza, że dysponuje wystarczającymi zasobami ludzkimi, technicznymi oraz miejscem, umożliwiającymi należytą realizację Projektu oraz współpracę z ŚCO w ramach Projektu.</w:t>
      </w:r>
    </w:p>
    <w:p w:rsidR="006140F1" w:rsidRPr="00E22ADE" w:rsidRDefault="006140F1" w:rsidP="006140F1">
      <w:pPr>
        <w:pStyle w:val="Akapitzlist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POZ oświadcza, że zatrudnia minimum dwóch lekarzy mających prawo do udzielania świadczeń zdrowotnych w zakresie podstawowej opieki zdrowotnej, którzy mają w swojej aktywnej liście pacjentów osoby, kwalifikujące się do programu, o którym mowa w ust. 2.</w:t>
      </w:r>
    </w:p>
    <w:p w:rsidR="006140F1" w:rsidRPr="00E22ADE" w:rsidRDefault="006140F1" w:rsidP="006140F1">
      <w:pPr>
        <w:pStyle w:val="Bezodstpw"/>
        <w:spacing w:line="36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E22ADE">
        <w:rPr>
          <w:rFonts w:ascii="Times New Roman" w:hAnsi="Times New Roman"/>
          <w:b/>
          <w:color w:val="000000" w:themeColor="text1"/>
          <w:sz w:val="20"/>
          <w:szCs w:val="20"/>
        </w:rPr>
        <w:t>§ 5</w:t>
      </w:r>
    </w:p>
    <w:p w:rsidR="006140F1" w:rsidRPr="00E22ADE" w:rsidRDefault="006140F1" w:rsidP="006140F1">
      <w:pPr>
        <w:pStyle w:val="Bezodstpw"/>
        <w:spacing w:line="36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E22ADE">
        <w:rPr>
          <w:rFonts w:ascii="Times New Roman" w:hAnsi="Times New Roman"/>
          <w:b/>
          <w:color w:val="000000" w:themeColor="text1"/>
          <w:sz w:val="20"/>
          <w:szCs w:val="20"/>
        </w:rPr>
        <w:t>Zasady kwalifikacji pacjentów do Programu</w:t>
      </w:r>
    </w:p>
    <w:p w:rsidR="006140F1" w:rsidRPr="00E22ADE" w:rsidRDefault="006140F1" w:rsidP="006140F1">
      <w:pPr>
        <w:pStyle w:val="Akapitzlist"/>
        <w:numPr>
          <w:ilvl w:val="0"/>
          <w:numId w:val="2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Pacjenci kwalifikujący się do programu to osoby:</w:t>
      </w:r>
    </w:p>
    <w:p w:rsidR="005D290D" w:rsidRPr="00E22ADE" w:rsidRDefault="006140F1" w:rsidP="005D290D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grupy wiekowej 40-65 lat (osoby w wieku aktywności zawodowej), znajdujące się w grupie ryzyka tj. będące wieloletnimi palaczami, nadużywające alkoholu, mające podwyższone ryzyko zakażenia wirusem brodawczaka ludzkiego, u których przez ponad 3 tygodnie występuje jeden z 6 objawów nie związanych z infekcją górnych dróg oddechowych, takich jak: pieczenie języka, niegojące się </w:t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owrzodzenie oraz/lub czerwone albo białe naloty w jamie ustnej, ból gardła, przewlekła chrypka, guz na szyi, niedrożność nosa lub krwawy wyciek z nosa, ból w trakcie oraz/lub problemy z połykaniem,</w:t>
      </w:r>
    </w:p>
    <w:p w:rsidR="006140F1" w:rsidRPr="00E22ADE" w:rsidRDefault="006140F1" w:rsidP="005D290D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programu mogą być zakwalifikowane również osoby w wieku 40 - 65 lat, które nie są wieloletnimi palaczami, nie nadużywają alkoholu, jak również nie mają podwyższonego ryzyka zakażenia wirusem brodawczaka ludzkiego, a u których przez ponad 3 tygodnie występuje co najmniej jeden z ww. objawów. Lekarz POZ weryfikuje, czy objawy są na tyle swoiste, i nie związane z infekcją wirusową, że pacjent wymaga badania laryngologicznego w kierunku wykrycia </w:t>
      </w:r>
      <w:proofErr w:type="spellStart"/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NGiSz</w:t>
      </w:r>
      <w:proofErr w:type="spellEnd"/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6140F1" w:rsidRPr="00E22ADE" w:rsidRDefault="006140F1" w:rsidP="006140F1">
      <w:pPr>
        <w:pStyle w:val="Akapitzlist"/>
        <w:numPr>
          <w:ilvl w:val="0"/>
          <w:numId w:val="2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Czynnikiem wykluczającym kwalifikację pacjenta do Programu, o którym mowa w § 4 ust. 2, jest przebyte leczenie z powodu nowotworów głowy i szyi oraz występowanie w/w objawów w trakcie trwania infekcji wirusowej lub bakteryjnej. </w:t>
      </w:r>
    </w:p>
    <w:p w:rsidR="006140F1" w:rsidRPr="00E22ADE" w:rsidRDefault="006140F1" w:rsidP="006140F1">
      <w:pPr>
        <w:pStyle w:val="Akapitzlist"/>
        <w:numPr>
          <w:ilvl w:val="0"/>
          <w:numId w:val="27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Osoba spełniająca kryteria włączenia do programu może wziąć w nim udział raz na 24 miesiące.</w:t>
      </w:r>
    </w:p>
    <w:p w:rsidR="0074298E" w:rsidRPr="00E22ADE" w:rsidRDefault="0074298E" w:rsidP="0074298E">
      <w:pPr>
        <w:pStyle w:val="Akapitzlist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4298E" w:rsidRPr="00E22ADE" w:rsidRDefault="0074298E" w:rsidP="0074298E">
      <w:pPr>
        <w:pStyle w:val="Akapitzlist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140F1" w:rsidRPr="00E22ADE" w:rsidRDefault="006140F1" w:rsidP="006140F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§ 6</w:t>
      </w:r>
    </w:p>
    <w:p w:rsidR="006140F1" w:rsidRPr="00E22ADE" w:rsidRDefault="006140F1" w:rsidP="006140F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Zobowiązania ŚCO</w:t>
      </w:r>
    </w:p>
    <w:p w:rsidR="006140F1" w:rsidRPr="00E22ADE" w:rsidRDefault="006140F1" w:rsidP="006140F1">
      <w:pPr>
        <w:pStyle w:val="Akapitzlist"/>
        <w:numPr>
          <w:ilvl w:val="0"/>
          <w:numId w:val="13"/>
        </w:numPr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ŚCO oświadcza, że w ramach realizacji Projektu utworzy elektroniczną platformę współpracy, która będzie służyć m.in. wymianie informacji oraz konsultacjom z zakresu profilaktyki, wykrywania i leczenia nowotworów głowy i szyi pomiędzy lekarzami POZ i lekarzami ŚCO.</w:t>
      </w:r>
    </w:p>
    <w:p w:rsidR="006140F1" w:rsidRPr="00E22ADE" w:rsidRDefault="006140F1" w:rsidP="006140F1">
      <w:pPr>
        <w:pStyle w:val="Akapitzlist"/>
        <w:numPr>
          <w:ilvl w:val="0"/>
          <w:numId w:val="13"/>
        </w:numPr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ŚCO zobowiązuje się przeprowadzić spotkanie edukacyjne dla łącznie 4 lekarzy i pielęgniarek (w tym co najmniej 2 lekarzy) z zakresu  prowadzenia działań edukacyjnych dot. profilaktyki nowotworów głowy i szyi wśród uczestników programu, znajomości metod diagnostycznych oraz dostępnych badań z uwzględnieniem ich właściwego doboru,  umiejętności leczenia oraz terapii chorych z nowotworami głowy i szyi,  umiejętności prowadzenia procesu rehabilitacji osób po leczeniu nowotworów głowy i szyi oraz właściwej komunikacji z chorym. </w:t>
      </w:r>
    </w:p>
    <w:p w:rsidR="006140F1" w:rsidRPr="00E22ADE" w:rsidRDefault="006140F1" w:rsidP="006140F1">
      <w:pPr>
        <w:pStyle w:val="Akapitzlist"/>
        <w:numPr>
          <w:ilvl w:val="0"/>
          <w:numId w:val="13"/>
        </w:numPr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ŚCO w trakcie spotkań edukacyjnych zapewnia obiad, materiały piśmiennicze oraz materiały edukacyjne. Jednocześnie ŚCO zastrzega, że w zakresie realizacji spotkań edukacyjnych dla lekarzy i pielęgniarek, o którym mowa w ust. 2, ŚCO nie zapewnia zwrotu kosztów dojazdu. </w:t>
      </w:r>
    </w:p>
    <w:p w:rsidR="006140F1" w:rsidRPr="00E22ADE" w:rsidRDefault="006140F1" w:rsidP="006140F1">
      <w:pPr>
        <w:pStyle w:val="Akapitzlist"/>
        <w:numPr>
          <w:ilvl w:val="0"/>
          <w:numId w:val="13"/>
        </w:numPr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Materiały edukacyjne dla personelu medycznego będą dostępne w formie elektronicznej. </w:t>
      </w:r>
    </w:p>
    <w:p w:rsidR="006140F1" w:rsidRPr="00E22ADE" w:rsidRDefault="006140F1" w:rsidP="006140F1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140F1" w:rsidRPr="00E22ADE" w:rsidRDefault="006140F1" w:rsidP="006140F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§ 7</w:t>
      </w:r>
    </w:p>
    <w:p w:rsidR="006140F1" w:rsidRPr="00E22ADE" w:rsidRDefault="006140F1" w:rsidP="006140F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Zobowiązania POZ</w:t>
      </w:r>
    </w:p>
    <w:p w:rsidR="006140F1" w:rsidRPr="00E22ADE" w:rsidRDefault="006140F1" w:rsidP="006140F1">
      <w:pPr>
        <w:pStyle w:val="Akapitzlist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POZ zobowiązuje się wydelegować łącznie 4 lekarzy i pielęgniarek (w tym co najmniej 2 lekarzy) na spotkanie edukacyjne, o którym mowa w § 6 ust. 2 w terminie wskazanym przez ŚCO.</w:t>
      </w:r>
    </w:p>
    <w:p w:rsidR="006140F1" w:rsidRPr="00E22ADE" w:rsidRDefault="006140F1" w:rsidP="006140F1">
      <w:pPr>
        <w:pStyle w:val="Akapitzlist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POZ oświadcza, że po odbyciu przeszkolenia w czasie spotkań edukacyjnych, lekarze zatrudnieni w POZ, o których mowa w ust. 1, wytypują w okresie realizacji projektu ok. 138 (+ - 20 %) pacjentów kwalifikujących i nie podlegających wykluczeniu z programu zgodnie z § 4 ust. 4 i § 5 ust.1 i 2, którzy zostaną objęci indywidualnymi konsultacjami.</w:t>
      </w:r>
    </w:p>
    <w:p w:rsidR="006140F1" w:rsidRPr="00E22ADE" w:rsidRDefault="006140F1" w:rsidP="006140F1">
      <w:pPr>
        <w:pStyle w:val="Akapitzlist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Pacjentom, o których mowa w ust. 2, POZ zapewni indywidualne konsultacje z lekarzem podstawowej opieki zdrowotnej, który podczas wizyty zbada osobę wytypowaną ze swojej listy aktywnej pod względem występowania jednego z 6 objawów wskazanych w § 5 ust. 1.</w:t>
      </w:r>
    </w:p>
    <w:p w:rsidR="006140F1" w:rsidRPr="00E22ADE" w:rsidRDefault="006140F1" w:rsidP="006140F1">
      <w:pPr>
        <w:pStyle w:val="Akapitzlist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W przypadku wystąpienia u osób kwalifikujących się do programu objawów, o których mowa w § 5 ust. 1, lekarz podstawowej opieki zdrowotnej jest zobowiązany:</w:t>
      </w:r>
    </w:p>
    <w:p w:rsidR="006140F1" w:rsidRPr="00E22ADE" w:rsidRDefault="006140F1" w:rsidP="006140F1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wypełnić dokumentację projektową (formularz zgłoszeniowy, oświadczenie uczestnika projektu dot. przetwarzania danych osobowych, oświadczenie lekarza i uczestnika projektu o udzielonym świadczeniu zdrowotnym, ankietę),</w:t>
      </w:r>
    </w:p>
    <w:p w:rsidR="006140F1" w:rsidRPr="00E22ADE" w:rsidRDefault="006140F1" w:rsidP="006140F1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wypełnić ankietę dot. czynników ryzyka, zakwalifikować do programu i wskazać adresy ośrodków, w których pacjent będzie mógł wykonać badanie laryngologiczne, </w:t>
      </w:r>
    </w:p>
    <w:p w:rsidR="006140F1" w:rsidRPr="00E22ADE" w:rsidRDefault="006140F1" w:rsidP="006140F1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przeprowadzić rozmowę edukacyjną dot. czynników ryzyka zachorowania na nowotwory głowy i szyi, </w:t>
      </w:r>
    </w:p>
    <w:p w:rsidR="006140F1" w:rsidRPr="00E22ADE" w:rsidRDefault="006140F1" w:rsidP="006140F1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przekazać dostępne materiały edukacyjne.</w:t>
      </w:r>
    </w:p>
    <w:p w:rsidR="006140F1" w:rsidRPr="00E22ADE" w:rsidRDefault="006140F1" w:rsidP="006140F1">
      <w:pPr>
        <w:pStyle w:val="Akapitzlist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W przypadku braku</w:t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wystąpienia u osób kwalifikujących się do programu objawów, o których mowa w § 5 ust. 1, lekarz podstawowej opieki zdrowotnej jest zobowiązany:</w:t>
      </w:r>
    </w:p>
    <w:p w:rsidR="006140F1" w:rsidRPr="00E22ADE" w:rsidRDefault="006140F1" w:rsidP="006140F1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wypełnić dokumentację projektową (formularz zgłoszeniowy, oświadczenie uczestnika projektu dot. przetwarzania danych osobowych, oświadczenie lekarza i uczestnika projektu o udzielonym świadczeniu zdrowotnym, ankietę),</w:t>
      </w:r>
    </w:p>
    <w:p w:rsidR="006140F1" w:rsidRPr="00E22ADE" w:rsidRDefault="006140F1" w:rsidP="006140F1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poinformować o wyższym ryzyku zachorowania na nowotwory głowy i szyi,</w:t>
      </w:r>
    </w:p>
    <w:p w:rsidR="006140F1" w:rsidRPr="00E22ADE" w:rsidRDefault="006140F1" w:rsidP="006140F1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przeprowadzić rozmowę edukacyjną dot. czynników ryzyka zachorowania na nowotwory głowy i szyi, </w:t>
      </w:r>
    </w:p>
    <w:p w:rsidR="006140F1" w:rsidRPr="00E22ADE" w:rsidRDefault="006140F1" w:rsidP="006140F1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przekazać dostępne materiały edukacyjne.</w:t>
      </w:r>
    </w:p>
    <w:p w:rsidR="006140F1" w:rsidRPr="00E22ADE" w:rsidRDefault="006140F1" w:rsidP="006140F1">
      <w:pPr>
        <w:pStyle w:val="Akapitzlist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POZ zobowiązuje się do wypełniania wszelkiej dokumentacji niezbędnej do realizacji Projektu. </w:t>
      </w:r>
    </w:p>
    <w:p w:rsidR="006140F1" w:rsidRPr="00E22ADE" w:rsidRDefault="006140F1" w:rsidP="006140F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§ 8</w:t>
      </w:r>
    </w:p>
    <w:p w:rsidR="006140F1" w:rsidRPr="00E22ADE" w:rsidRDefault="006140F1" w:rsidP="006140F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Terminy</w:t>
      </w:r>
    </w:p>
    <w:p w:rsidR="006140F1" w:rsidRPr="00E22ADE" w:rsidRDefault="006140F1" w:rsidP="006140F1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Umowa dotycząca współpracy w zakresie profilaktyki, diagnostyki oraz strategii leczenia nowotworów głowy i szyi wiąże strony przez cały okres realizacji Projektu, tj. od 1 września 2017 r. do 31 grudnia 2019 r. </w:t>
      </w:r>
    </w:p>
    <w:p w:rsidR="006140F1" w:rsidRPr="00E22ADE" w:rsidRDefault="006140F1" w:rsidP="006140F1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Dokładna liczba pacjentów oraz harmonogram kierowania ich do poradni laryngologicznej zostaną ustalone z kadrą Projektu ŚCO, mając na uwadze, że w okresie realizacji projektu liczba udzielonych konsultacji ma wynieść 12 400, z czego 6 200 osób powinno być skierowanych do poradni laryngologicznej w ramach Projektu.</w:t>
      </w:r>
    </w:p>
    <w:p w:rsidR="006140F1" w:rsidRPr="00E22ADE" w:rsidRDefault="006140F1" w:rsidP="006140F1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Mając na uwadze założenie wskazane w ust. 2, w ramach współpracy z POZ przewiduje się, że POZ spośród ok. 138 (+ - 20 %) pacjentów kwalifikujących się do Programu, wytypuje ok. 69 osób, u których występują objawy, o których mowa w § 5 ust. 1, kwalifikujących się do udziału w dalszej części Projektu, tj. do konsultacji specjalistycznych w poradniach laryngologicznych.</w:t>
      </w:r>
    </w:p>
    <w:p w:rsidR="006140F1" w:rsidRPr="00E22ADE" w:rsidRDefault="006140F1" w:rsidP="006140F1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140F1" w:rsidRPr="00E22ADE" w:rsidRDefault="006140F1" w:rsidP="006140F1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§ 9</w:t>
      </w:r>
    </w:p>
    <w:p w:rsidR="006140F1" w:rsidRPr="00E22ADE" w:rsidRDefault="006140F1" w:rsidP="006140F1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Sposób realizacji świadczeń przez POZ</w:t>
      </w:r>
    </w:p>
    <w:p w:rsidR="006140F1" w:rsidRPr="00E22ADE" w:rsidRDefault="006140F1" w:rsidP="006140F1">
      <w:pPr>
        <w:pStyle w:val="Akapitzlist"/>
        <w:numPr>
          <w:ilvl w:val="0"/>
          <w:numId w:val="2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Realizacja programu profilaktyki wtórnej, tj. realizacja zobowiązań POZ, o których mowa w § 6 ust. 2-6, prowadzona będzie w poradni lekarza POZ.</w:t>
      </w:r>
    </w:p>
    <w:p w:rsidR="006140F1" w:rsidRPr="00E22ADE" w:rsidRDefault="006140F1" w:rsidP="006140F1">
      <w:pPr>
        <w:pStyle w:val="Akapitzlist"/>
        <w:numPr>
          <w:ilvl w:val="0"/>
          <w:numId w:val="2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Świadczenia, o których mowa w ust. 1 powinny być udzielane w taki sposób, aby zapewnić pacjentom dostęp do nich w godzinach 8-18, liczone w skali tygodnia. Dodatkowo sugeruje się, aby POZ przewidział, w miarę możliwości, dostęp do badań w soboty i w godzinach wieczornych.</w:t>
      </w:r>
    </w:p>
    <w:p w:rsidR="006140F1" w:rsidRPr="00E22ADE" w:rsidRDefault="006140F1" w:rsidP="006140F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§ 10</w:t>
      </w:r>
    </w:p>
    <w:p w:rsidR="006140F1" w:rsidRPr="00E22ADE" w:rsidRDefault="006140F1" w:rsidP="006140F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Dokumentacja</w:t>
      </w:r>
    </w:p>
    <w:p w:rsidR="006140F1" w:rsidRPr="00E22ADE" w:rsidRDefault="006140F1" w:rsidP="006140F1">
      <w:pPr>
        <w:pStyle w:val="Akapitzlist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ŚCO dostarcza wzory dokumentów niezbędnych do zakwalif</w:t>
      </w:r>
      <w:r w:rsidR="00C4316C">
        <w:rPr>
          <w:rFonts w:ascii="Times New Roman" w:hAnsi="Times New Roman" w:cs="Times New Roman"/>
          <w:color w:val="000000" w:themeColor="text1"/>
          <w:sz w:val="20"/>
          <w:szCs w:val="20"/>
        </w:rPr>
        <w:t>ikowania pacjenta do programu i </w:t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udokumentowania udzielonej konsultacji. </w:t>
      </w:r>
    </w:p>
    <w:p w:rsidR="006140F1" w:rsidRPr="00E22ADE" w:rsidRDefault="006140F1" w:rsidP="006140F1">
      <w:pPr>
        <w:pStyle w:val="Akapitzlist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ŚCO dostarcza broszury edukacyjne, które lekarze POZ przekazują uczestnikom Projektu w trakcie indywidualnej konsultacji. </w:t>
      </w:r>
    </w:p>
    <w:p w:rsidR="006140F1" w:rsidRPr="00E22ADE" w:rsidRDefault="006140F1" w:rsidP="006140F1">
      <w:pPr>
        <w:pStyle w:val="Akapitzlist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celu zakwalifikowania danej osoby do Projektu niezbędne jest wypełnienie formularza rekrutacyjnego wraz z oświadczeniem o wyrażeniu zgody na przetwarzanie danych osobowych w ramach Projektu. Lekarz i pacjent potwierdzają odbycie indywidualnej konsultacji stosownym oświadczeniem. Dodatkowo każda konsultacja wymaga wypełnienia ankiety, której wzór stanowi załącznik nr 1 do Programu oraz jednocześnie załącznik do niniejszej umowy. </w:t>
      </w:r>
    </w:p>
    <w:p w:rsidR="006140F1" w:rsidRPr="00E22ADE" w:rsidRDefault="006140F1" w:rsidP="006140F1">
      <w:pPr>
        <w:pStyle w:val="Akapitzlist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POZ przekazuje dokumentację dotyczącą udzielenia indywidualnych konsultacji ŚCO w oryginałach do 3 dni roboczych od zakończenia każdego kwartału. Dokumentacja może być przekazana przesyłką poleconą lub osobiście. </w:t>
      </w:r>
    </w:p>
    <w:p w:rsidR="004617D0" w:rsidRPr="004617D0" w:rsidRDefault="006140F1" w:rsidP="004617D0">
      <w:pPr>
        <w:pStyle w:val="Akapitzlist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Niezależnie od powyższego, POZ zobowiązany jest do przesyłania </w:t>
      </w:r>
      <w:proofErr w:type="spellStart"/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scanów</w:t>
      </w:r>
      <w:proofErr w:type="spellEnd"/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dokumentacji dotyczącej udzielenia indywidualnych konsultacji za pośrednictwem platformy w ciągu 3 dni roboczych od dnia udzielenia konsultacji. </w:t>
      </w:r>
    </w:p>
    <w:p w:rsidR="004617D0" w:rsidRPr="004617D0" w:rsidRDefault="004617D0" w:rsidP="004617D0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617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POZ jest zobowiązany do podpisania z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ŚCO</w:t>
      </w:r>
      <w:r w:rsidRPr="004617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umowy powierzenia p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rzetwarzania danych osobowych w </w:t>
      </w:r>
      <w:r w:rsidRPr="004617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realizacji projektu. </w:t>
      </w:r>
    </w:p>
    <w:p w:rsidR="004617D0" w:rsidRPr="00E22ADE" w:rsidRDefault="004617D0" w:rsidP="004617D0">
      <w:pPr>
        <w:pStyle w:val="Akapitzlist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140F1" w:rsidRPr="00E22ADE" w:rsidRDefault="006140F1" w:rsidP="006140F1">
      <w:pPr>
        <w:tabs>
          <w:tab w:val="left" w:pos="2866"/>
          <w:tab w:val="center" w:pos="4748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§ 11</w:t>
      </w:r>
    </w:p>
    <w:p w:rsidR="006140F1" w:rsidRPr="00E22ADE" w:rsidRDefault="006140F1" w:rsidP="006140F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Rozliczenia</w:t>
      </w:r>
    </w:p>
    <w:p w:rsidR="006140F1" w:rsidRPr="00E22ADE" w:rsidRDefault="006140F1" w:rsidP="006140F1">
      <w:pPr>
        <w:pStyle w:val="Akapitzlist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ŚCO za każdą indywidualną konsultację udzieloną w ramach Programu, o którym mowa w § 2 zapłaci POZ wynagrodzenie w wysokości 48 zł. </w:t>
      </w:r>
    </w:p>
    <w:p w:rsidR="006140F1" w:rsidRPr="00E22ADE" w:rsidRDefault="006140F1" w:rsidP="006140F1">
      <w:pPr>
        <w:pStyle w:val="Akapitzlist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Wynagrodzenie POZ stanowi iloczyn udzielonych kwartalnie indywidualnych konsultacji (nie więcej niż wskazany limit przez ŚCO) i wynagrodzenia za każdą indywidualną konsultację w wysokości 48 zł. </w:t>
      </w:r>
    </w:p>
    <w:p w:rsidR="006140F1" w:rsidRPr="00E22ADE" w:rsidRDefault="006140F1" w:rsidP="006140F1">
      <w:pPr>
        <w:pStyle w:val="Akapitzlist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Wynagrodzenie należne POZ płatne będzie kwartalnie. Podstawę do wystawienia faktury lub innego równoważnego dokumentu przez POZ stanowi komplet prawidłowo wypełnionych i przekazanych dla ŚCO dokumentów (formularz zgłoszeniowy, oświadczenie o przetwarzaniu danych osobowych, oświadczenie lekarza i uczestnika projektu o udzielonym świadczeniu zdrowotnym, ankieta).</w:t>
      </w:r>
    </w:p>
    <w:p w:rsidR="006140F1" w:rsidRPr="00E22ADE" w:rsidRDefault="006140F1" w:rsidP="006140F1">
      <w:pPr>
        <w:pStyle w:val="Akapitzlist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Wynagrodzenie płatne jest na podstawie faktury lub innego równoważnego dokumentu w terminie 30 dni od dnia otrzymania przez ŚCO dokumentów wskazanych w ust. 3. W przypadku opóźnień w przekazaniu przez Instytucję Pośredniczącą środków na realizację Projektu, wynagrodzenie będzie płatne w terminie 5 dni roboczych od dnia otrzymania przez ŚCO środków na realizację Projektu na co POZ wyraża zgodę. </w:t>
      </w:r>
    </w:p>
    <w:p w:rsidR="006140F1" w:rsidRPr="00E22ADE" w:rsidRDefault="006140F1" w:rsidP="006140F1">
      <w:pPr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6140F1" w:rsidRPr="00E22ADE" w:rsidRDefault="006140F1" w:rsidP="006140F1">
      <w:pPr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§ 12</w:t>
      </w:r>
    </w:p>
    <w:p w:rsidR="006140F1" w:rsidRPr="00E22ADE" w:rsidRDefault="006140F1" w:rsidP="006140F1">
      <w:pPr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Rozwiązanie umowy</w:t>
      </w:r>
    </w:p>
    <w:p w:rsidR="006140F1" w:rsidRPr="00E22ADE" w:rsidRDefault="006140F1" w:rsidP="006140F1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ŚCO może odstąpić od umowy lub jej części:</w:t>
      </w:r>
    </w:p>
    <w:p w:rsidR="006140F1" w:rsidRPr="00E22ADE" w:rsidRDefault="006140F1" w:rsidP="006140F1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w przypadku zaprzestania realizacji Projektu, w terminie 14 dni od daty zaistnienia zdarzenia będącego podstawą odstąpienia tj. od wysłania informacji do Instytucji Pośredniczącej o zaprzestaniu realizacji projektu/projektów wskazanych w § 1, nie później niż do 31.08.2019 r.</w:t>
      </w:r>
    </w:p>
    <w:p w:rsidR="006140F1" w:rsidRPr="00E22ADE" w:rsidRDefault="006140F1" w:rsidP="006140F1">
      <w:pPr>
        <w:pStyle w:val="Akapitzlist"/>
        <w:numPr>
          <w:ilvl w:val="0"/>
          <w:numId w:val="28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w przypadku naruszenia postanowień niniejszej umowy przez POZ, w szczególności dotyczących obowiązków nałożonych na POZ, w terminie 14 dni od daty zaistnienia zdarzenia będącego podstawą odstąpienia, nie później niż do dnia 31.08.2019 r.</w:t>
      </w:r>
    </w:p>
    <w:p w:rsidR="006140F1" w:rsidRPr="00E22ADE" w:rsidRDefault="006140F1" w:rsidP="006140F1">
      <w:pPr>
        <w:widowControl w:val="0"/>
        <w:tabs>
          <w:tab w:val="left" w:pos="397"/>
        </w:tabs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6140F1" w:rsidRPr="00E22ADE" w:rsidRDefault="006140F1" w:rsidP="006140F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§ 13</w:t>
      </w:r>
    </w:p>
    <w:p w:rsidR="006140F1" w:rsidRPr="00E22ADE" w:rsidRDefault="006140F1" w:rsidP="006140F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Postanowienia końcowe</w:t>
      </w:r>
    </w:p>
    <w:p w:rsidR="006140F1" w:rsidRPr="00123FA5" w:rsidRDefault="006140F1" w:rsidP="00123FA5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140F1" w:rsidRPr="00E22ADE" w:rsidRDefault="006140F1" w:rsidP="006140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1. Bez zgody ŚCO, POZ nie może dokonać żadnej czynności prawnej mającej na celu zmianę wierzyciela, w szczególności zawrzeć umowy poręczenia w stosunku do  zobowiązań Zamawiającego.</w:t>
      </w:r>
    </w:p>
    <w:p w:rsidR="006140F1" w:rsidRPr="00E22ADE" w:rsidRDefault="006140F1" w:rsidP="006140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POZ </w:t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>nie może wykonywać swoich zobowiązań za pomocą osób trzecich, niezatrudnionych w POZ.</w:t>
      </w:r>
    </w:p>
    <w:p w:rsidR="006140F1" w:rsidRPr="00E22ADE" w:rsidRDefault="006140F1" w:rsidP="006140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</w:t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>Wszelkie zmiany postanowień umowy mogą nastąpić za zgodą obu Stron wyrażoną na piśmie pod rygorem nieważności takiej zmiany.</w:t>
      </w:r>
    </w:p>
    <w:p w:rsidR="006140F1" w:rsidRPr="00E22ADE" w:rsidRDefault="006140F1" w:rsidP="006140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4. </w:t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>Umowa może zostać zmieniona:</w:t>
      </w:r>
    </w:p>
    <w:p w:rsidR="006140F1" w:rsidRPr="00E22ADE" w:rsidRDefault="006140F1" w:rsidP="006140F1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>w przypadku zmiany wniosku o dofinansowanie,</w:t>
      </w:r>
    </w:p>
    <w:p w:rsidR="006140F1" w:rsidRPr="00E22ADE" w:rsidRDefault="006140F1" w:rsidP="006140F1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w przypadku zmiany umowy o dofinansowanie, </w:t>
      </w:r>
    </w:p>
    <w:p w:rsidR="006140F1" w:rsidRPr="00E22ADE" w:rsidRDefault="006140F1" w:rsidP="006140F1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 xml:space="preserve">w przypadku, gdy zmiana umowy jest konieczna dla prawidłowej realizacji projektu. </w:t>
      </w:r>
    </w:p>
    <w:p w:rsidR="006140F1" w:rsidRPr="00E22ADE" w:rsidRDefault="006140F1" w:rsidP="006140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>5. Organizator konkursu zastrzega możliwość zmiany umowy w zakresie liczby pacjentów wytypowanych do udziału w Projekcie przez daną placówkę, dopuszczając zwiększenie liczby pacjentów o 50 %, w przypadku, gdy inne placówki podstawowej opieki zdrowotnej nie wytypują odpowiedniej liczby pacjentów do prawidłowej realizacji projektu – projekt zakłada udzielnie łącznie przez wszystkie placówki 12 400 konsultacji indywidualnych.</w:t>
      </w:r>
    </w:p>
    <w:p w:rsidR="006140F1" w:rsidRPr="00E22ADE" w:rsidRDefault="006140F1" w:rsidP="006140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6. </w:t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>Zmiana umowy nie może dotyczyć warunków podlegających ocenie w ramach konkursu.</w:t>
      </w:r>
    </w:p>
    <w:p w:rsidR="006140F1" w:rsidRPr="00E22ADE" w:rsidRDefault="006140F1" w:rsidP="006140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>7. Spory wynikłe na tle realizacji niniejszej umowy rozstrzygać będzie Sąd właściwy dla siedziby ŚCO.</w:t>
      </w:r>
    </w:p>
    <w:p w:rsidR="006140F1" w:rsidRPr="00E22ADE" w:rsidRDefault="006140F1" w:rsidP="006140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8. </w:t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  <w:lang w:eastAsia="ar-SA"/>
        </w:rPr>
        <w:t>Niniejsza umowa została sporządzona w dwóch jednobrzmiących egzemplarzach, po jednym egzemplarzu dla Wykonawcy i Zamawiającego.</w:t>
      </w:r>
    </w:p>
    <w:p w:rsidR="006140F1" w:rsidRPr="00E22ADE" w:rsidRDefault="006140F1" w:rsidP="006140F1">
      <w:pPr>
        <w:widowControl w:val="0"/>
        <w:suppressAutoHyphens/>
        <w:autoSpaceDN w:val="0"/>
        <w:spacing w:after="0" w:line="36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6140F1" w:rsidRPr="00E22ADE" w:rsidRDefault="006140F1" w:rsidP="006140F1">
      <w:pPr>
        <w:widowControl w:val="0"/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6140F1" w:rsidRPr="00E22ADE" w:rsidRDefault="006140F1" w:rsidP="006140F1">
      <w:pPr>
        <w:widowControl w:val="0"/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6140F1" w:rsidRPr="00E22ADE" w:rsidRDefault="006140F1" w:rsidP="006140F1">
      <w:pPr>
        <w:widowControl w:val="0"/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6140F1" w:rsidRPr="00E22ADE" w:rsidRDefault="006140F1" w:rsidP="006140F1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__________________ </w:t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_________________</w:t>
      </w:r>
    </w:p>
    <w:p w:rsidR="006140F1" w:rsidRPr="00E22ADE" w:rsidRDefault="006140F1" w:rsidP="006140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ŚCO</w:t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POZ</w:t>
      </w:r>
    </w:p>
    <w:p w:rsidR="006140F1" w:rsidRPr="00E22ADE" w:rsidRDefault="006140F1" w:rsidP="006140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140F1" w:rsidRPr="00E22ADE" w:rsidRDefault="006140F1" w:rsidP="006140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</w:t>
      </w: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140F1" w:rsidRPr="00E22ADE" w:rsidRDefault="006140F1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23FA5" w:rsidRDefault="00123FA5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617D0" w:rsidRPr="00E22ADE" w:rsidRDefault="004617D0" w:rsidP="006140F1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140F1" w:rsidRPr="00E22ADE" w:rsidRDefault="006140F1" w:rsidP="006140F1">
      <w:pPr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E22AD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Załącznik nr 4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"/>
        <w:gridCol w:w="3614"/>
        <w:gridCol w:w="5323"/>
      </w:tblGrid>
      <w:tr w:rsidR="00AB35C2" w:rsidRPr="00E22ADE" w:rsidTr="008E0D04">
        <w:trPr>
          <w:trHeight w:val="401"/>
        </w:trPr>
        <w:tc>
          <w:tcPr>
            <w:tcW w:w="15538" w:type="dxa"/>
            <w:gridSpan w:val="3"/>
          </w:tcPr>
          <w:p w:rsidR="006140F1" w:rsidRPr="00E22ADE" w:rsidRDefault="006140F1" w:rsidP="008E0D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22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WARUNKI FORMALNE</w:t>
            </w:r>
          </w:p>
        </w:tc>
      </w:tr>
      <w:tr w:rsidR="00AB35C2" w:rsidRPr="00E22ADE" w:rsidTr="008E0D04">
        <w:tc>
          <w:tcPr>
            <w:tcW w:w="392" w:type="dxa"/>
          </w:tcPr>
          <w:p w:rsidR="006140F1" w:rsidRPr="00E22ADE" w:rsidRDefault="006140F1" w:rsidP="008E0D0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6140F1" w:rsidRPr="00E22ADE" w:rsidRDefault="006140F1" w:rsidP="008E0D0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Złożenie oferty w terminie</w:t>
            </w:r>
          </w:p>
        </w:tc>
        <w:tc>
          <w:tcPr>
            <w:tcW w:w="9334" w:type="dxa"/>
          </w:tcPr>
          <w:p w:rsidR="006140F1" w:rsidRPr="00E22ADE" w:rsidRDefault="006140F1" w:rsidP="008E0D0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              NIE</w:t>
            </w:r>
          </w:p>
        </w:tc>
      </w:tr>
      <w:tr w:rsidR="00AB35C2" w:rsidRPr="00E22ADE" w:rsidTr="008E0D04">
        <w:tc>
          <w:tcPr>
            <w:tcW w:w="392" w:type="dxa"/>
          </w:tcPr>
          <w:p w:rsidR="006140F1" w:rsidRPr="00E22ADE" w:rsidRDefault="006140F1" w:rsidP="008E0D0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6140F1" w:rsidRPr="00E22ADE" w:rsidRDefault="006140F1" w:rsidP="008E0D04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Podpisanie oferty przez osobę uprawnioną</w:t>
            </w:r>
          </w:p>
        </w:tc>
        <w:tc>
          <w:tcPr>
            <w:tcW w:w="9334" w:type="dxa"/>
          </w:tcPr>
          <w:p w:rsidR="006140F1" w:rsidRPr="00E22ADE" w:rsidRDefault="006140F1" w:rsidP="008E0D04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E22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              NIE</w:t>
            </w:r>
          </w:p>
        </w:tc>
      </w:tr>
      <w:tr w:rsidR="00AB35C2" w:rsidRPr="00E22ADE" w:rsidTr="008E0D04">
        <w:tc>
          <w:tcPr>
            <w:tcW w:w="392" w:type="dxa"/>
          </w:tcPr>
          <w:p w:rsidR="006140F1" w:rsidRPr="00E22ADE" w:rsidRDefault="006140F1" w:rsidP="008E0D0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6140F1" w:rsidRPr="00E22ADE" w:rsidRDefault="006140F1" w:rsidP="008E0D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Kompletność oferty i załączników</w:t>
            </w:r>
          </w:p>
          <w:p w:rsidR="006140F1" w:rsidRPr="00E22ADE" w:rsidRDefault="006140F1" w:rsidP="008E0D04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(w tym oświadczenie o spełnieniu warunków udziału)</w:t>
            </w:r>
          </w:p>
        </w:tc>
        <w:tc>
          <w:tcPr>
            <w:tcW w:w="9334" w:type="dxa"/>
          </w:tcPr>
          <w:p w:rsidR="006140F1" w:rsidRPr="00E22ADE" w:rsidRDefault="006140F1" w:rsidP="008E0D04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E22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              NIE</w:t>
            </w:r>
          </w:p>
        </w:tc>
      </w:tr>
      <w:tr w:rsidR="00AB35C2" w:rsidRPr="00E22ADE" w:rsidTr="008E0D04">
        <w:tc>
          <w:tcPr>
            <w:tcW w:w="15538" w:type="dxa"/>
            <w:gridSpan w:val="3"/>
          </w:tcPr>
          <w:p w:rsidR="006140F1" w:rsidRPr="00E22ADE" w:rsidRDefault="006140F1" w:rsidP="008E0D0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E22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KRYTERIA MERYTORYCZNE</w:t>
            </w:r>
          </w:p>
        </w:tc>
      </w:tr>
      <w:tr w:rsidR="00AB35C2" w:rsidRPr="00E22ADE" w:rsidTr="008E0D04">
        <w:tc>
          <w:tcPr>
            <w:tcW w:w="392" w:type="dxa"/>
          </w:tcPr>
          <w:p w:rsidR="006140F1" w:rsidRPr="00E22ADE" w:rsidRDefault="006140F1" w:rsidP="008E0D0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6140F1" w:rsidRPr="00E22ADE" w:rsidRDefault="006140F1" w:rsidP="008E0D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Realizacja bądź uczestnictwo w  programach  profilaktycznych w zakresie nowotworów (należy wskazać jakie):</w:t>
            </w:r>
          </w:p>
          <w:p w:rsidR="006140F1" w:rsidRPr="00E22ADE" w:rsidRDefault="006140F1" w:rsidP="008E0D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1.</w:t>
            </w:r>
          </w:p>
          <w:p w:rsidR="006140F1" w:rsidRPr="00E22ADE" w:rsidRDefault="006140F1" w:rsidP="008E0D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2.</w:t>
            </w:r>
          </w:p>
          <w:p w:rsidR="006140F1" w:rsidRPr="00E22ADE" w:rsidRDefault="006140F1" w:rsidP="008E0D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3.</w:t>
            </w:r>
          </w:p>
          <w:p w:rsidR="006140F1" w:rsidRPr="00E22ADE" w:rsidRDefault="006140F1" w:rsidP="008E0D04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334" w:type="dxa"/>
          </w:tcPr>
          <w:p w:rsidR="006140F1" w:rsidRPr="00E22ADE" w:rsidRDefault="006140F1" w:rsidP="008E0D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 program – 1 pkt</w:t>
            </w:r>
          </w:p>
          <w:p w:rsidR="006140F1" w:rsidRPr="00E22ADE" w:rsidRDefault="006140F1" w:rsidP="008E0D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140F1" w:rsidRPr="00E22ADE" w:rsidRDefault="006140F1" w:rsidP="008E0D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 programy – 2 pkt</w:t>
            </w:r>
          </w:p>
          <w:p w:rsidR="006140F1" w:rsidRPr="00E22ADE" w:rsidRDefault="006140F1" w:rsidP="008E0D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140F1" w:rsidRPr="00E22ADE" w:rsidRDefault="006140F1" w:rsidP="008E0D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 i więcej programy – 3 punkty</w:t>
            </w:r>
          </w:p>
        </w:tc>
      </w:tr>
      <w:tr w:rsidR="00AB35C2" w:rsidRPr="00E22ADE" w:rsidTr="008E0D04">
        <w:tc>
          <w:tcPr>
            <w:tcW w:w="392" w:type="dxa"/>
          </w:tcPr>
          <w:p w:rsidR="006140F1" w:rsidRPr="00E22ADE" w:rsidRDefault="006140F1" w:rsidP="008E0D0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6140F1" w:rsidRPr="00E22ADE" w:rsidRDefault="006140F1" w:rsidP="008E0D0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Realizacja bądź uczestnictwo w  projektach finansowanych  z funduszy Unii Europejskiej (należy wskazać jakie):</w:t>
            </w:r>
          </w:p>
          <w:p w:rsidR="006140F1" w:rsidRPr="00E22ADE" w:rsidRDefault="006140F1" w:rsidP="008E0D0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1.</w:t>
            </w:r>
          </w:p>
          <w:p w:rsidR="006140F1" w:rsidRPr="00E22ADE" w:rsidRDefault="006140F1" w:rsidP="008E0D0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2.</w:t>
            </w:r>
          </w:p>
          <w:p w:rsidR="006140F1" w:rsidRPr="00E22ADE" w:rsidRDefault="006140F1" w:rsidP="008E0D0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9334" w:type="dxa"/>
          </w:tcPr>
          <w:p w:rsidR="006140F1" w:rsidRPr="00E22ADE" w:rsidRDefault="006140F1" w:rsidP="008E0D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 program – 1 pkt</w:t>
            </w:r>
          </w:p>
          <w:p w:rsidR="006140F1" w:rsidRPr="00E22ADE" w:rsidRDefault="006140F1" w:rsidP="008E0D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140F1" w:rsidRPr="00E22ADE" w:rsidRDefault="006140F1" w:rsidP="008E0D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 programy – 2 pkt</w:t>
            </w:r>
          </w:p>
          <w:p w:rsidR="006140F1" w:rsidRPr="00E22ADE" w:rsidRDefault="006140F1" w:rsidP="008E0D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140F1" w:rsidRPr="00E22ADE" w:rsidRDefault="006140F1" w:rsidP="008E0D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 i więcej programy – 3 punkty</w:t>
            </w:r>
          </w:p>
        </w:tc>
      </w:tr>
      <w:tr w:rsidR="00AB35C2" w:rsidRPr="00E22ADE" w:rsidTr="008E0D04">
        <w:tc>
          <w:tcPr>
            <w:tcW w:w="392" w:type="dxa"/>
          </w:tcPr>
          <w:p w:rsidR="006140F1" w:rsidRPr="00E22ADE" w:rsidRDefault="006140F1" w:rsidP="008E0D0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6140F1" w:rsidRPr="00E22ADE" w:rsidRDefault="006140F1" w:rsidP="008E0D0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Potencjał organizacyjny i techniczny i osobowy umożliwiający udzielanie świadczeń:</w:t>
            </w:r>
          </w:p>
          <w:p w:rsidR="006140F1" w:rsidRPr="00E22ADE" w:rsidRDefault="006140F1" w:rsidP="008E0D0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 dni powszechnie minimum 6 godzin </w:t>
            </w:r>
          </w:p>
          <w:p w:rsidR="006140F1" w:rsidRPr="00E22ADE" w:rsidRDefault="006140F1" w:rsidP="008E0D0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 dni powszednie minimum 10 godzin </w:t>
            </w:r>
          </w:p>
          <w:p w:rsidR="006140F1" w:rsidRPr="00E22ADE" w:rsidRDefault="006140F1" w:rsidP="008E0D0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dni powszechnie minimum 6 godzin oraz dodatkowo w soboty*</w:t>
            </w:r>
          </w:p>
          <w:p w:rsidR="006140F1" w:rsidRPr="00E22ADE" w:rsidRDefault="006140F1" w:rsidP="008E0D0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*właściwe podkreślić</w:t>
            </w:r>
          </w:p>
        </w:tc>
        <w:tc>
          <w:tcPr>
            <w:tcW w:w="9334" w:type="dxa"/>
          </w:tcPr>
          <w:p w:rsidR="006140F1" w:rsidRPr="00E22ADE" w:rsidRDefault="006140F1" w:rsidP="008E0D0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dni powszechnie minimum 6 godzin – 1 pkt</w:t>
            </w:r>
          </w:p>
          <w:p w:rsidR="006140F1" w:rsidRPr="00E22ADE" w:rsidRDefault="006140F1" w:rsidP="008E0D0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 dni powszednie minimum 10 godzin – 2pkt </w:t>
            </w:r>
          </w:p>
          <w:p w:rsidR="006140F1" w:rsidRPr="00E22ADE" w:rsidRDefault="006140F1" w:rsidP="008E0D0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dni powszechnie minimum 6 godzin oraz dodatkowo w soboty – 3 pkt</w:t>
            </w:r>
          </w:p>
        </w:tc>
      </w:tr>
      <w:tr w:rsidR="00AB35C2" w:rsidRPr="00E22ADE" w:rsidTr="008E0D04">
        <w:tc>
          <w:tcPr>
            <w:tcW w:w="392" w:type="dxa"/>
          </w:tcPr>
          <w:p w:rsidR="006140F1" w:rsidRPr="00E22ADE" w:rsidRDefault="006140F1" w:rsidP="008E0D0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6140F1" w:rsidRPr="00E22ADE" w:rsidRDefault="006140F1" w:rsidP="008E0D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Współpraca z podmiotami lub organizacjami podejmującymi działania w zakresie profilaktyki zdrowia, w szczególności profilaktyki chorób nowotw</w:t>
            </w:r>
            <w:r w:rsidR="0005750E"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orowych (należy wskazać jakimi):</w:t>
            </w:r>
          </w:p>
          <w:p w:rsidR="006140F1" w:rsidRPr="00E22ADE" w:rsidRDefault="006140F1" w:rsidP="008E0D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1.</w:t>
            </w:r>
          </w:p>
          <w:p w:rsidR="006140F1" w:rsidRPr="00E22ADE" w:rsidRDefault="006140F1" w:rsidP="008E0D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140F1" w:rsidRPr="00E22ADE" w:rsidRDefault="006140F1" w:rsidP="008E0D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2.</w:t>
            </w:r>
          </w:p>
          <w:p w:rsidR="006140F1" w:rsidRPr="00E22ADE" w:rsidRDefault="006140F1" w:rsidP="008E0D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140F1" w:rsidRPr="00E22ADE" w:rsidRDefault="006140F1" w:rsidP="008E0D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3.</w:t>
            </w:r>
          </w:p>
          <w:p w:rsidR="006140F1" w:rsidRPr="00E22ADE" w:rsidRDefault="006140F1" w:rsidP="008E0D04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334" w:type="dxa"/>
          </w:tcPr>
          <w:p w:rsidR="006140F1" w:rsidRPr="00E22ADE" w:rsidRDefault="006140F1" w:rsidP="008E0D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 podmiot/organizacja – 1 pkt</w:t>
            </w:r>
          </w:p>
          <w:p w:rsidR="006140F1" w:rsidRPr="00E22ADE" w:rsidRDefault="006140F1" w:rsidP="008E0D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140F1" w:rsidRPr="00E22ADE" w:rsidRDefault="006140F1" w:rsidP="008E0D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 podmioty/organizacje – 2 pkt</w:t>
            </w:r>
          </w:p>
          <w:p w:rsidR="006140F1" w:rsidRPr="00E22ADE" w:rsidRDefault="006140F1" w:rsidP="008E0D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140F1" w:rsidRPr="00E22ADE" w:rsidRDefault="006140F1" w:rsidP="008E0D04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 lub więcej podmioty/organizacje – 3 pkt</w:t>
            </w:r>
          </w:p>
        </w:tc>
      </w:tr>
      <w:tr w:rsidR="00AB35C2" w:rsidRPr="00E22ADE" w:rsidTr="008E0D04">
        <w:tc>
          <w:tcPr>
            <w:tcW w:w="392" w:type="dxa"/>
          </w:tcPr>
          <w:p w:rsidR="006140F1" w:rsidRPr="00E22ADE" w:rsidRDefault="006140F1" w:rsidP="008E0D0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812" w:type="dxa"/>
          </w:tcPr>
          <w:p w:rsidR="006140F1" w:rsidRPr="00E22ADE" w:rsidRDefault="006140F1" w:rsidP="008E0D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Dostosowanie placówki do potrzeb osób niepełnosprawnych (wskazać sposób):</w:t>
            </w:r>
          </w:p>
          <w:p w:rsidR="006140F1" w:rsidRPr="00E22ADE" w:rsidRDefault="006140F1" w:rsidP="008E0D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1.</w:t>
            </w:r>
          </w:p>
          <w:p w:rsidR="006140F1" w:rsidRPr="00E22ADE" w:rsidRDefault="006140F1" w:rsidP="008E0D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140F1" w:rsidRPr="00E22ADE" w:rsidRDefault="006140F1" w:rsidP="008E0D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2.</w:t>
            </w:r>
          </w:p>
          <w:p w:rsidR="006140F1" w:rsidRPr="00E22ADE" w:rsidRDefault="006140F1" w:rsidP="008E0D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6140F1" w:rsidRPr="00E22ADE" w:rsidRDefault="006140F1" w:rsidP="008E0D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22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3.</w:t>
            </w:r>
          </w:p>
          <w:p w:rsidR="006140F1" w:rsidRPr="00E22ADE" w:rsidRDefault="006140F1" w:rsidP="008E0D04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334" w:type="dxa"/>
          </w:tcPr>
          <w:p w:rsidR="006140F1" w:rsidRPr="00E22ADE" w:rsidRDefault="006140F1" w:rsidP="008E0D0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 udogodnienie – 1 pkt</w:t>
            </w:r>
          </w:p>
          <w:p w:rsidR="006140F1" w:rsidRPr="00E22ADE" w:rsidRDefault="006140F1" w:rsidP="008E0D0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140F1" w:rsidRPr="00E22ADE" w:rsidRDefault="006140F1" w:rsidP="008E0D0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udogodnienia – 2 pkt</w:t>
            </w:r>
          </w:p>
          <w:p w:rsidR="006140F1" w:rsidRPr="00E22ADE" w:rsidRDefault="006140F1" w:rsidP="008E0D0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140F1" w:rsidRPr="00E22ADE" w:rsidRDefault="006140F1" w:rsidP="008E0D0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2A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lub więcej udogodnienia – 3 pkt</w:t>
            </w:r>
          </w:p>
        </w:tc>
      </w:tr>
    </w:tbl>
    <w:p w:rsidR="00DB189E" w:rsidRPr="00E22ADE" w:rsidRDefault="00DB189E" w:rsidP="0074298E">
      <w:pPr>
        <w:rPr>
          <w:color w:val="000000" w:themeColor="text1"/>
          <w:sz w:val="20"/>
          <w:szCs w:val="20"/>
        </w:rPr>
      </w:pPr>
    </w:p>
    <w:sectPr w:rsidR="00DB189E" w:rsidRPr="00E22ADE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869" w:rsidRDefault="00F45869">
      <w:pPr>
        <w:spacing w:after="0" w:line="240" w:lineRule="auto"/>
      </w:pPr>
      <w:r>
        <w:separator/>
      </w:r>
    </w:p>
  </w:endnote>
  <w:endnote w:type="continuationSeparator" w:id="0">
    <w:p w:rsidR="00F45869" w:rsidRDefault="00F4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578751338"/>
      <w:docPartObj>
        <w:docPartGallery w:val="Page Numbers (Bottom of Page)"/>
        <w:docPartUnique/>
      </w:docPartObj>
    </w:sdtPr>
    <w:sdtEndPr/>
    <w:sdtContent>
      <w:p w:rsidR="001B7A3F" w:rsidRPr="00436EF1" w:rsidRDefault="00123FA5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36E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6E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6E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1E70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436E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7A3F" w:rsidRPr="00436EF1" w:rsidRDefault="00F45869">
    <w:pPr>
      <w:pStyle w:val="Stopk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869" w:rsidRDefault="00F45869">
      <w:pPr>
        <w:spacing w:after="0" w:line="240" w:lineRule="auto"/>
      </w:pPr>
      <w:r>
        <w:separator/>
      </w:r>
    </w:p>
  </w:footnote>
  <w:footnote w:type="continuationSeparator" w:id="0">
    <w:p w:rsidR="00F45869" w:rsidRDefault="00F45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E5F"/>
    <w:multiLevelType w:val="hybridMultilevel"/>
    <w:tmpl w:val="B96C12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669FD"/>
    <w:multiLevelType w:val="hybridMultilevel"/>
    <w:tmpl w:val="9B128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83401"/>
    <w:multiLevelType w:val="hybridMultilevel"/>
    <w:tmpl w:val="3C24A076"/>
    <w:lvl w:ilvl="0" w:tplc="35AEA9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565EA3"/>
    <w:multiLevelType w:val="hybridMultilevel"/>
    <w:tmpl w:val="924C17E6"/>
    <w:lvl w:ilvl="0" w:tplc="4522A192">
      <w:start w:val="1"/>
      <w:numFmt w:val="decimal"/>
      <w:lvlText w:val="2. 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D86473"/>
    <w:multiLevelType w:val="hybridMultilevel"/>
    <w:tmpl w:val="BDDC5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24668"/>
    <w:multiLevelType w:val="hybridMultilevel"/>
    <w:tmpl w:val="CB5C18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56A7D"/>
    <w:multiLevelType w:val="hybridMultilevel"/>
    <w:tmpl w:val="B96C12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947E2"/>
    <w:multiLevelType w:val="hybridMultilevel"/>
    <w:tmpl w:val="9D729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07699"/>
    <w:multiLevelType w:val="hybridMultilevel"/>
    <w:tmpl w:val="2848CB0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C1527"/>
    <w:multiLevelType w:val="hybridMultilevel"/>
    <w:tmpl w:val="5B9A9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C67A2"/>
    <w:multiLevelType w:val="hybridMultilevel"/>
    <w:tmpl w:val="2AAA4414"/>
    <w:lvl w:ilvl="0" w:tplc="51FC9A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B075F38"/>
    <w:multiLevelType w:val="hybridMultilevel"/>
    <w:tmpl w:val="550C36DC"/>
    <w:lvl w:ilvl="0" w:tplc="86B447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A91B91"/>
    <w:multiLevelType w:val="hybridMultilevel"/>
    <w:tmpl w:val="6C9E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F7D0D"/>
    <w:multiLevelType w:val="hybridMultilevel"/>
    <w:tmpl w:val="CFB87266"/>
    <w:lvl w:ilvl="0" w:tplc="4D90E50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472AB"/>
    <w:multiLevelType w:val="hybridMultilevel"/>
    <w:tmpl w:val="6CD477A2"/>
    <w:lvl w:ilvl="0" w:tplc="5CC0CEE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A6EF1"/>
    <w:multiLevelType w:val="hybridMultilevel"/>
    <w:tmpl w:val="E09EA48E"/>
    <w:lvl w:ilvl="0" w:tplc="5A3AF492">
      <w:start w:val="1"/>
      <w:numFmt w:val="lowerLetter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3F6954EC"/>
    <w:multiLevelType w:val="hybridMultilevel"/>
    <w:tmpl w:val="ABAEB70A"/>
    <w:lvl w:ilvl="0" w:tplc="68D2DF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0D57E2"/>
    <w:multiLevelType w:val="hybridMultilevel"/>
    <w:tmpl w:val="A8E033AE"/>
    <w:lvl w:ilvl="0" w:tplc="1578EAF2">
      <w:start w:val="1"/>
      <w:numFmt w:val="decimal"/>
      <w:lvlText w:val="%1."/>
      <w:lvlJc w:val="left"/>
      <w:pPr>
        <w:ind w:left="720" w:hanging="360"/>
      </w:pPr>
      <w:rPr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F90CEA"/>
    <w:multiLevelType w:val="hybridMultilevel"/>
    <w:tmpl w:val="56567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D47BF"/>
    <w:multiLevelType w:val="hybridMultilevel"/>
    <w:tmpl w:val="7B829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E3B9F"/>
    <w:multiLevelType w:val="hybridMultilevel"/>
    <w:tmpl w:val="54BE7C40"/>
    <w:lvl w:ilvl="0" w:tplc="84BCA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4A72DE"/>
    <w:multiLevelType w:val="hybridMultilevel"/>
    <w:tmpl w:val="564E46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97114E3"/>
    <w:multiLevelType w:val="hybridMultilevel"/>
    <w:tmpl w:val="6B3AF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A7CC8"/>
    <w:multiLevelType w:val="hybridMultilevel"/>
    <w:tmpl w:val="F30CC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341074"/>
    <w:multiLevelType w:val="multilevel"/>
    <w:tmpl w:val="6EE6FA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BA2505"/>
    <w:multiLevelType w:val="hybridMultilevel"/>
    <w:tmpl w:val="2DE65D2C"/>
    <w:lvl w:ilvl="0" w:tplc="D94CDF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7C4562"/>
    <w:multiLevelType w:val="hybridMultilevel"/>
    <w:tmpl w:val="DB7E0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9D6C9F"/>
    <w:multiLevelType w:val="hybridMultilevel"/>
    <w:tmpl w:val="7D48CA44"/>
    <w:lvl w:ilvl="0" w:tplc="1C24FB4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3076FA"/>
    <w:multiLevelType w:val="hybridMultilevel"/>
    <w:tmpl w:val="9E743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3E73BF"/>
    <w:multiLevelType w:val="hybridMultilevel"/>
    <w:tmpl w:val="0ED8D916"/>
    <w:lvl w:ilvl="0" w:tplc="FFA893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46C1539"/>
    <w:multiLevelType w:val="hybridMultilevel"/>
    <w:tmpl w:val="418E3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BC7ECB"/>
    <w:multiLevelType w:val="hybridMultilevel"/>
    <w:tmpl w:val="9C84E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B66B60"/>
    <w:multiLevelType w:val="hybridMultilevel"/>
    <w:tmpl w:val="D70A2B52"/>
    <w:lvl w:ilvl="0" w:tplc="8BDC128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7A9623A"/>
    <w:multiLevelType w:val="hybridMultilevel"/>
    <w:tmpl w:val="7780DFA4"/>
    <w:lvl w:ilvl="0" w:tplc="F35CB954">
      <w:start w:val="1"/>
      <w:numFmt w:val="decimal"/>
      <w:lvlText w:val="%1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7"/>
  </w:num>
  <w:num w:numId="2">
    <w:abstractNumId w:val="25"/>
  </w:num>
  <w:num w:numId="3">
    <w:abstractNumId w:val="13"/>
  </w:num>
  <w:num w:numId="4">
    <w:abstractNumId w:val="23"/>
  </w:num>
  <w:num w:numId="5">
    <w:abstractNumId w:val="26"/>
  </w:num>
  <w:num w:numId="6">
    <w:abstractNumId w:val="22"/>
  </w:num>
  <w:num w:numId="7">
    <w:abstractNumId w:val="1"/>
  </w:num>
  <w:num w:numId="8">
    <w:abstractNumId w:val="27"/>
  </w:num>
  <w:num w:numId="9">
    <w:abstractNumId w:val="0"/>
  </w:num>
  <w:num w:numId="10">
    <w:abstractNumId w:val="19"/>
  </w:num>
  <w:num w:numId="11">
    <w:abstractNumId w:val="20"/>
  </w:num>
  <w:num w:numId="12">
    <w:abstractNumId w:val="11"/>
  </w:num>
  <w:num w:numId="13">
    <w:abstractNumId w:val="21"/>
  </w:num>
  <w:num w:numId="14">
    <w:abstractNumId w:val="3"/>
  </w:num>
  <w:num w:numId="15">
    <w:abstractNumId w:val="10"/>
  </w:num>
  <w:num w:numId="16">
    <w:abstractNumId w:val="2"/>
  </w:num>
  <w:num w:numId="17">
    <w:abstractNumId w:val="16"/>
  </w:num>
  <w:num w:numId="18">
    <w:abstractNumId w:val="15"/>
  </w:num>
  <w:num w:numId="19">
    <w:abstractNumId w:val="6"/>
  </w:num>
  <w:num w:numId="20">
    <w:abstractNumId w:val="8"/>
  </w:num>
  <w:num w:numId="21">
    <w:abstractNumId w:val="33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2"/>
  </w:num>
  <w:num w:numId="25">
    <w:abstractNumId w:val="31"/>
  </w:num>
  <w:num w:numId="26">
    <w:abstractNumId w:val="7"/>
  </w:num>
  <w:num w:numId="27">
    <w:abstractNumId w:val="4"/>
  </w:num>
  <w:num w:numId="28">
    <w:abstractNumId w:val="32"/>
  </w:num>
  <w:num w:numId="29">
    <w:abstractNumId w:val="29"/>
  </w:num>
  <w:num w:numId="30">
    <w:abstractNumId w:val="14"/>
  </w:num>
  <w:num w:numId="31">
    <w:abstractNumId w:val="5"/>
  </w:num>
  <w:num w:numId="32">
    <w:abstractNumId w:val="30"/>
  </w:num>
  <w:num w:numId="33">
    <w:abstractNumId w:val="18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F1"/>
    <w:rsid w:val="000028E9"/>
    <w:rsid w:val="0005750E"/>
    <w:rsid w:val="000A293B"/>
    <w:rsid w:val="00123FA5"/>
    <w:rsid w:val="00131E70"/>
    <w:rsid w:val="00150283"/>
    <w:rsid w:val="00172497"/>
    <w:rsid w:val="00174B77"/>
    <w:rsid w:val="00176C0E"/>
    <w:rsid w:val="00263F9D"/>
    <w:rsid w:val="002D1898"/>
    <w:rsid w:val="0030002F"/>
    <w:rsid w:val="00356265"/>
    <w:rsid w:val="004617D0"/>
    <w:rsid w:val="004838F8"/>
    <w:rsid w:val="00486D67"/>
    <w:rsid w:val="004C37E3"/>
    <w:rsid w:val="004D20C7"/>
    <w:rsid w:val="005211A6"/>
    <w:rsid w:val="00581540"/>
    <w:rsid w:val="005D290D"/>
    <w:rsid w:val="005D66F2"/>
    <w:rsid w:val="006140F1"/>
    <w:rsid w:val="00635C46"/>
    <w:rsid w:val="0065178C"/>
    <w:rsid w:val="006C7B76"/>
    <w:rsid w:val="0074298E"/>
    <w:rsid w:val="007742B6"/>
    <w:rsid w:val="007D7FEC"/>
    <w:rsid w:val="00871D4A"/>
    <w:rsid w:val="009717EC"/>
    <w:rsid w:val="00977B38"/>
    <w:rsid w:val="00A13259"/>
    <w:rsid w:val="00A16FC0"/>
    <w:rsid w:val="00A70D8C"/>
    <w:rsid w:val="00AA0CC1"/>
    <w:rsid w:val="00AB35C2"/>
    <w:rsid w:val="00B114C5"/>
    <w:rsid w:val="00B21CC5"/>
    <w:rsid w:val="00B92BD3"/>
    <w:rsid w:val="00C4316C"/>
    <w:rsid w:val="00CB4129"/>
    <w:rsid w:val="00CF26A1"/>
    <w:rsid w:val="00D67B17"/>
    <w:rsid w:val="00DB1101"/>
    <w:rsid w:val="00DB189E"/>
    <w:rsid w:val="00DD5639"/>
    <w:rsid w:val="00E22ADE"/>
    <w:rsid w:val="00E64B2C"/>
    <w:rsid w:val="00EA60AD"/>
    <w:rsid w:val="00EB0161"/>
    <w:rsid w:val="00F31F60"/>
    <w:rsid w:val="00F45869"/>
    <w:rsid w:val="00FB21AC"/>
    <w:rsid w:val="00FD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0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140F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1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140F1"/>
  </w:style>
  <w:style w:type="paragraph" w:styleId="Stopka">
    <w:name w:val="footer"/>
    <w:basedOn w:val="Normalny"/>
    <w:link w:val="StopkaZnak"/>
    <w:uiPriority w:val="99"/>
    <w:unhideWhenUsed/>
    <w:rsid w:val="00614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0F1"/>
  </w:style>
  <w:style w:type="paragraph" w:styleId="Bezodstpw">
    <w:name w:val="No Spacing"/>
    <w:link w:val="BezodstpwZnak"/>
    <w:uiPriority w:val="1"/>
    <w:qFormat/>
    <w:rsid w:val="006140F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6140F1"/>
    <w:rPr>
      <w:rFonts w:ascii="Calibri" w:eastAsia="Times New Roman" w:hAnsi="Calibri" w:cs="Times New Roman"/>
    </w:rPr>
  </w:style>
  <w:style w:type="character" w:styleId="Hipercze">
    <w:name w:val="Hyperlink"/>
    <w:uiPriority w:val="99"/>
    <w:unhideWhenUsed/>
    <w:rsid w:val="006140F1"/>
    <w:rPr>
      <w:color w:val="0000FF"/>
      <w:u w:val="single"/>
    </w:rPr>
  </w:style>
  <w:style w:type="table" w:styleId="Tabela-Siatka">
    <w:name w:val="Table Grid"/>
    <w:basedOn w:val="Standardowy"/>
    <w:uiPriority w:val="59"/>
    <w:rsid w:val="00614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4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0F1"/>
    <w:rPr>
      <w:rFonts w:ascii="Tahoma" w:hAnsi="Tahoma" w:cs="Tahoma"/>
      <w:sz w:val="16"/>
      <w:szCs w:val="16"/>
    </w:rPr>
  </w:style>
  <w:style w:type="character" w:customStyle="1" w:styleId="luchili">
    <w:name w:val="luc_hili"/>
    <w:basedOn w:val="Domylnaczcionkaakapitu"/>
    <w:rsid w:val="00EB0161"/>
  </w:style>
  <w:style w:type="character" w:customStyle="1" w:styleId="tabulatory">
    <w:name w:val="tabulatory"/>
    <w:basedOn w:val="Domylnaczcionkaakapitu"/>
    <w:rsid w:val="00EB01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0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140F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1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140F1"/>
  </w:style>
  <w:style w:type="paragraph" w:styleId="Stopka">
    <w:name w:val="footer"/>
    <w:basedOn w:val="Normalny"/>
    <w:link w:val="StopkaZnak"/>
    <w:uiPriority w:val="99"/>
    <w:unhideWhenUsed/>
    <w:rsid w:val="00614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0F1"/>
  </w:style>
  <w:style w:type="paragraph" w:styleId="Bezodstpw">
    <w:name w:val="No Spacing"/>
    <w:link w:val="BezodstpwZnak"/>
    <w:uiPriority w:val="1"/>
    <w:qFormat/>
    <w:rsid w:val="006140F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6140F1"/>
    <w:rPr>
      <w:rFonts w:ascii="Calibri" w:eastAsia="Times New Roman" w:hAnsi="Calibri" w:cs="Times New Roman"/>
    </w:rPr>
  </w:style>
  <w:style w:type="character" w:styleId="Hipercze">
    <w:name w:val="Hyperlink"/>
    <w:uiPriority w:val="99"/>
    <w:unhideWhenUsed/>
    <w:rsid w:val="006140F1"/>
    <w:rPr>
      <w:color w:val="0000FF"/>
      <w:u w:val="single"/>
    </w:rPr>
  </w:style>
  <w:style w:type="table" w:styleId="Tabela-Siatka">
    <w:name w:val="Table Grid"/>
    <w:basedOn w:val="Standardowy"/>
    <w:uiPriority w:val="59"/>
    <w:rsid w:val="00614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4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0F1"/>
    <w:rPr>
      <w:rFonts w:ascii="Tahoma" w:hAnsi="Tahoma" w:cs="Tahoma"/>
      <w:sz w:val="16"/>
      <w:szCs w:val="16"/>
    </w:rPr>
  </w:style>
  <w:style w:type="character" w:customStyle="1" w:styleId="luchili">
    <w:name w:val="luc_hili"/>
    <w:basedOn w:val="Domylnaczcionkaakapitu"/>
    <w:rsid w:val="00EB0161"/>
  </w:style>
  <w:style w:type="character" w:customStyle="1" w:styleId="tabulatory">
    <w:name w:val="tabulatory"/>
    <w:basedOn w:val="Domylnaczcionkaakapitu"/>
    <w:rsid w:val="00EB0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72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9535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8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6078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0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gdalenago@onkol.kielce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ip2.onkol.kielce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zdrowie.gov.pl/nabor-97%20programy_profilaktyczne_nowotwory_glowy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nkol.kielce.pl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ariuszkl@onkol.kielce.pl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slawekok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9ACB1-B3CA-4BF1-AE05-B2D6293BC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5154</Words>
  <Characters>30927</Characters>
  <Application>Microsoft Office Word</Application>
  <DocSecurity>0</DocSecurity>
  <Lines>257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SCO KIELCE</Company>
  <LinksUpToDate>false</LinksUpToDate>
  <CharactersWithSpaces>36009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Klimczak Mariusz</cp:lastModifiedBy>
  <cp:revision>6</cp:revision>
  <dcterms:created xsi:type="dcterms:W3CDTF">2017-08-10T11:04:00Z</dcterms:created>
  <dcterms:modified xsi:type="dcterms:W3CDTF">2017-08-11T05:32:00Z</dcterms:modified>
</cp:coreProperties>
</file>